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6"/>
        <w:tblW w:w="0" w:type="auto"/>
        <w:tblLook w:val="04A0" w:firstRow="1" w:lastRow="0" w:firstColumn="1" w:lastColumn="0" w:noHBand="0" w:noVBand="1"/>
      </w:tblPr>
      <w:tblGrid>
        <w:gridCol w:w="1327"/>
        <w:gridCol w:w="5291"/>
      </w:tblGrid>
      <w:tr w:rsidR="002E0F3B" w:rsidRPr="005645FD" w:rsidTr="00D34E92">
        <w:trPr>
          <w:trHeight w:hRule="exact" w:val="410"/>
        </w:trPr>
        <w:tc>
          <w:tcPr>
            <w:tcW w:w="1322" w:type="dxa"/>
            <w:shd w:val="clear" w:color="auto" w:fill="auto"/>
            <w:vAlign w:val="center"/>
          </w:tcPr>
          <w:p w:rsidR="002E0F3B" w:rsidRPr="00057155" w:rsidRDefault="002E0F3B" w:rsidP="002E0F3B">
            <w:pPr>
              <w:spacing w:line="360" w:lineRule="auto"/>
              <w:jc w:val="right"/>
              <w:rPr>
                <w:rFonts w:ascii="Arial" w:hAnsi="Arial"/>
                <w:b/>
                <w:sz w:val="28"/>
                <w:szCs w:val="28"/>
              </w:rPr>
            </w:pPr>
            <w:r w:rsidRPr="00057155">
              <w:rPr>
                <w:rFonts w:ascii="Arial" w:hAnsi="Arial"/>
                <w:b/>
                <w:sz w:val="20"/>
                <w:szCs w:val="20"/>
              </w:rPr>
              <w:t>DATE:</w:t>
            </w:r>
          </w:p>
        </w:tc>
        <w:tc>
          <w:tcPr>
            <w:tcW w:w="5291" w:type="dxa"/>
            <w:shd w:val="clear" w:color="auto" w:fill="auto"/>
            <w:vAlign w:val="center"/>
          </w:tcPr>
          <w:p w:rsidR="002E0F3B" w:rsidRPr="005645FD" w:rsidRDefault="002E0F3B" w:rsidP="00D861BF">
            <w:pPr>
              <w:spacing w:line="360" w:lineRule="auto"/>
              <w:rPr>
                <w:rFonts w:ascii="Arial" w:hAnsi="Arial"/>
                <w:color w:val="000000"/>
                <w:sz w:val="20"/>
                <w:szCs w:val="20"/>
              </w:rPr>
            </w:pPr>
            <w:r>
              <w:rPr>
                <w:rFonts w:ascii="Arial" w:hAnsi="Arial"/>
                <w:color w:val="000000"/>
                <w:sz w:val="20"/>
                <w:szCs w:val="20"/>
              </w:rPr>
              <w:t>T</w:t>
            </w:r>
            <w:r w:rsidR="00065D12">
              <w:rPr>
                <w:rFonts w:ascii="Arial" w:hAnsi="Arial"/>
                <w:color w:val="000000"/>
                <w:sz w:val="20"/>
                <w:szCs w:val="20"/>
              </w:rPr>
              <w:t>hursday</w:t>
            </w:r>
            <w:r w:rsidRPr="005645FD">
              <w:rPr>
                <w:rFonts w:ascii="Arial" w:hAnsi="Arial"/>
                <w:color w:val="000000"/>
                <w:sz w:val="20"/>
                <w:szCs w:val="20"/>
              </w:rPr>
              <w:t xml:space="preserve">, </w:t>
            </w:r>
            <w:r w:rsidR="00B27901">
              <w:rPr>
                <w:rFonts w:ascii="Arial" w:hAnsi="Arial"/>
                <w:color w:val="000000"/>
                <w:sz w:val="20"/>
                <w:szCs w:val="20"/>
              </w:rPr>
              <w:t>January 10, 2019</w:t>
            </w:r>
          </w:p>
        </w:tc>
      </w:tr>
      <w:tr w:rsidR="002E0F3B" w:rsidRPr="005645FD" w:rsidTr="00D34E92">
        <w:trPr>
          <w:trHeight w:hRule="exact" w:val="410"/>
        </w:trPr>
        <w:tc>
          <w:tcPr>
            <w:tcW w:w="1322" w:type="dxa"/>
            <w:shd w:val="clear" w:color="auto" w:fill="auto"/>
            <w:vAlign w:val="center"/>
          </w:tcPr>
          <w:p w:rsidR="002E0F3B" w:rsidRPr="00057155" w:rsidRDefault="002E0F3B" w:rsidP="002E0F3B">
            <w:pPr>
              <w:spacing w:line="360" w:lineRule="auto"/>
              <w:jc w:val="right"/>
              <w:rPr>
                <w:rFonts w:ascii="Arial" w:hAnsi="Arial"/>
                <w:b/>
                <w:sz w:val="28"/>
                <w:szCs w:val="28"/>
              </w:rPr>
            </w:pPr>
            <w:r w:rsidRPr="00057155">
              <w:rPr>
                <w:rFonts w:ascii="Arial" w:hAnsi="Arial"/>
                <w:b/>
                <w:sz w:val="20"/>
                <w:szCs w:val="20"/>
              </w:rPr>
              <w:t>TIME:</w:t>
            </w:r>
          </w:p>
        </w:tc>
        <w:tc>
          <w:tcPr>
            <w:tcW w:w="5291" w:type="dxa"/>
            <w:shd w:val="clear" w:color="auto" w:fill="auto"/>
            <w:vAlign w:val="center"/>
          </w:tcPr>
          <w:p w:rsidR="002E0F3B" w:rsidRPr="005645FD" w:rsidRDefault="00065D12" w:rsidP="002E0F3B">
            <w:pPr>
              <w:spacing w:line="360" w:lineRule="auto"/>
              <w:rPr>
                <w:rFonts w:ascii="Arial" w:hAnsi="Arial"/>
                <w:color w:val="000000"/>
                <w:sz w:val="20"/>
                <w:szCs w:val="20"/>
              </w:rPr>
            </w:pPr>
            <w:r>
              <w:rPr>
                <w:rFonts w:ascii="Arial" w:hAnsi="Arial"/>
                <w:noProof/>
                <w:color w:val="000000"/>
                <w:sz w:val="20"/>
                <w:szCs w:val="20"/>
              </w:rPr>
              <w:t>6:0</w:t>
            </w:r>
            <w:r w:rsidR="002E0F3B">
              <w:rPr>
                <w:rFonts w:ascii="Arial" w:hAnsi="Arial"/>
                <w:noProof/>
                <w:color w:val="000000"/>
                <w:sz w:val="20"/>
                <w:szCs w:val="20"/>
              </w:rPr>
              <w:t>0 P</w:t>
            </w:r>
            <w:r w:rsidR="002E0F3B" w:rsidRPr="005645FD">
              <w:rPr>
                <w:rFonts w:ascii="Arial" w:hAnsi="Arial"/>
                <w:noProof/>
                <w:color w:val="000000"/>
                <w:sz w:val="20"/>
                <w:szCs w:val="20"/>
              </w:rPr>
              <w:t>M</w:t>
            </w:r>
            <w:r w:rsidR="0021678F">
              <w:rPr>
                <w:rFonts w:ascii="Arial" w:hAnsi="Arial"/>
                <w:noProof/>
                <w:color w:val="000000"/>
                <w:sz w:val="20"/>
                <w:szCs w:val="20"/>
              </w:rPr>
              <w:t xml:space="preserve"> – 8:3</w:t>
            </w:r>
            <w:r w:rsidR="002E0F3B">
              <w:rPr>
                <w:rFonts w:ascii="Arial" w:hAnsi="Arial"/>
                <w:noProof/>
                <w:color w:val="000000"/>
                <w:sz w:val="20"/>
                <w:szCs w:val="20"/>
              </w:rPr>
              <w:t>0 PM</w:t>
            </w:r>
          </w:p>
        </w:tc>
      </w:tr>
      <w:tr w:rsidR="002E0F3B" w:rsidRPr="005645FD" w:rsidTr="00D34E92">
        <w:trPr>
          <w:trHeight w:hRule="exact" w:val="593"/>
        </w:trPr>
        <w:tc>
          <w:tcPr>
            <w:tcW w:w="1322" w:type="dxa"/>
            <w:shd w:val="clear" w:color="auto" w:fill="auto"/>
            <w:vAlign w:val="center"/>
          </w:tcPr>
          <w:p w:rsidR="002E0F3B" w:rsidRPr="00057155" w:rsidRDefault="000A028D" w:rsidP="002E0F3B">
            <w:pPr>
              <w:spacing w:line="360" w:lineRule="auto"/>
              <w:jc w:val="right"/>
              <w:rPr>
                <w:rFonts w:ascii="Arial" w:hAnsi="Arial"/>
                <w:b/>
                <w:sz w:val="28"/>
                <w:szCs w:val="28"/>
              </w:rPr>
            </w:pPr>
            <w:r w:rsidRPr="00057155">
              <w:rPr>
                <w:rFonts w:ascii="Arial" w:hAnsi="Arial"/>
                <w:b/>
                <w:sz w:val="20"/>
                <w:szCs w:val="20"/>
              </w:rPr>
              <w:t>LOCATION</w:t>
            </w:r>
            <w:r w:rsidR="002E0F3B" w:rsidRPr="00057155">
              <w:rPr>
                <w:rFonts w:ascii="Arial" w:hAnsi="Arial"/>
                <w:b/>
                <w:sz w:val="20"/>
                <w:szCs w:val="20"/>
              </w:rPr>
              <w:t>:</w:t>
            </w:r>
          </w:p>
        </w:tc>
        <w:tc>
          <w:tcPr>
            <w:tcW w:w="5291" w:type="dxa"/>
            <w:shd w:val="clear" w:color="auto" w:fill="auto"/>
            <w:vAlign w:val="center"/>
          </w:tcPr>
          <w:p w:rsidR="000A028D" w:rsidRPr="000A028D" w:rsidRDefault="00B27901" w:rsidP="00057155">
            <w:pPr>
              <w:spacing w:before="100" w:beforeAutospacing="1" w:after="100" w:afterAutospacing="1"/>
              <w:rPr>
                <w:rFonts w:ascii="Times New Roman" w:eastAsia="Times New Roman" w:hAnsi="Times New Roman"/>
                <w:lang w:val="en"/>
              </w:rPr>
            </w:pPr>
            <w:r>
              <w:rPr>
                <w:rFonts w:ascii="Times New Roman" w:eastAsia="Times New Roman" w:hAnsi="Times New Roman"/>
                <w:lang w:val="en"/>
              </w:rPr>
              <w:t>41 Tesla, Irvine</w:t>
            </w:r>
          </w:p>
          <w:p w:rsidR="002E0F3B" w:rsidRPr="005645FD" w:rsidRDefault="002E0F3B" w:rsidP="002E0F3B">
            <w:pPr>
              <w:spacing w:line="360" w:lineRule="auto"/>
              <w:rPr>
                <w:rFonts w:ascii="Arial" w:hAnsi="Arial"/>
                <w:color w:val="000000"/>
                <w:sz w:val="20"/>
                <w:szCs w:val="20"/>
              </w:rPr>
            </w:pPr>
          </w:p>
        </w:tc>
      </w:tr>
    </w:tbl>
    <w:p w:rsidR="00A33A68" w:rsidRPr="005645FD" w:rsidRDefault="002E0F3B" w:rsidP="00A33A68">
      <w:pPr>
        <w:spacing w:line="360" w:lineRule="auto"/>
        <w:rPr>
          <w:rFonts w:ascii="Arial" w:hAnsi="Arial"/>
          <w:b/>
          <w:color w:val="4472C4"/>
          <w:sz w:val="28"/>
          <w:szCs w:val="28"/>
        </w:rPr>
      </w:pPr>
      <w:bookmarkStart w:id="0" w:name="_GoBack"/>
      <w:bookmarkEnd w:id="0"/>
      <w:r>
        <w:rPr>
          <w:rFonts w:ascii="Arial" w:hAnsi="Arial"/>
          <w:b/>
          <w:noProof/>
          <w:color w:val="4472C4"/>
          <w:sz w:val="28"/>
          <w:szCs w:val="28"/>
        </w:rPr>
        <w:drawing>
          <wp:inline distT="0" distB="0" distL="0" distR="0">
            <wp:extent cx="1209675" cy="681450"/>
            <wp:effectExtent l="19050" t="0" r="0" b="0"/>
            <wp:docPr id="5" name="Picture 4" descr="ieee_ta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_tag_blue.jpg"/>
                    <pic:cNvPicPr/>
                  </pic:nvPicPr>
                  <pic:blipFill>
                    <a:blip r:embed="rId8" cstate="print"/>
                    <a:stretch>
                      <a:fillRect/>
                    </a:stretch>
                  </pic:blipFill>
                  <pic:spPr>
                    <a:xfrm>
                      <a:off x="0" y="0"/>
                      <a:ext cx="1211467" cy="682460"/>
                    </a:xfrm>
                    <a:prstGeom prst="rect">
                      <a:avLst/>
                    </a:prstGeom>
                  </pic:spPr>
                </pic:pic>
              </a:graphicData>
            </a:graphic>
          </wp:inline>
        </w:drawing>
      </w:r>
    </w:p>
    <w:p w:rsidR="00A33A68" w:rsidRPr="000215FD" w:rsidRDefault="00A33A68" w:rsidP="005532CA">
      <w:pPr>
        <w:spacing w:line="360" w:lineRule="auto"/>
        <w:rPr>
          <w:rFonts w:ascii="Arial" w:hAnsi="Arial" w:cs="Arial"/>
          <w:b/>
          <w:sz w:val="20"/>
          <w:szCs w:val="20"/>
        </w:rPr>
      </w:pPr>
    </w:p>
    <w:p w:rsidR="005645FD" w:rsidRPr="000215FD" w:rsidRDefault="00B27901" w:rsidP="007B2278">
      <w:pPr>
        <w:spacing w:line="360" w:lineRule="auto"/>
        <w:jc w:val="center"/>
        <w:rPr>
          <w:rFonts w:ascii="Arial" w:hAnsi="Arial" w:cs="Arial"/>
          <w:b/>
        </w:rPr>
      </w:pPr>
      <w:r>
        <w:rPr>
          <w:rFonts w:ascii="Arial" w:hAnsi="Arial" w:cs="Arial"/>
          <w:b/>
        </w:rPr>
        <w:t>Agenda</w:t>
      </w:r>
      <w:r w:rsidR="001B0958" w:rsidRPr="000215FD">
        <w:rPr>
          <w:rFonts w:ascii="Arial" w:hAnsi="Arial" w:cs="Arial"/>
          <w:b/>
        </w:rPr>
        <w:t xml:space="preserve"> – IEEE Orange County Section Executive Committee Meeting</w:t>
      </w:r>
    </w:p>
    <w:p w:rsidR="00A33A68" w:rsidRPr="0084219C" w:rsidRDefault="00065D12" w:rsidP="005645FD">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Networking 6:00pm-6:3</w:t>
      </w:r>
      <w:r w:rsidR="00A33A68" w:rsidRPr="0084219C">
        <w:rPr>
          <w:rFonts w:ascii="Arial" w:hAnsi="Arial" w:cs="Arial"/>
          <w:b/>
          <w:color w:val="4472C4" w:themeColor="accent5"/>
          <w:u w:val="single"/>
        </w:rPr>
        <w:t>0pm</w:t>
      </w:r>
    </w:p>
    <w:p w:rsidR="00AF5B7C" w:rsidRPr="0084219C" w:rsidRDefault="00AF5B7C" w:rsidP="002A079F">
      <w:pPr>
        <w:pStyle w:val="ListParagraph"/>
        <w:numPr>
          <w:ilvl w:val="1"/>
          <w:numId w:val="4"/>
        </w:numPr>
        <w:spacing w:line="360" w:lineRule="auto"/>
        <w:rPr>
          <w:rFonts w:ascii="Arial" w:hAnsi="Arial" w:cs="Arial"/>
        </w:rPr>
      </w:pPr>
      <w:r w:rsidRPr="0084219C">
        <w:rPr>
          <w:rFonts w:ascii="Arial" w:hAnsi="Arial" w:cs="Arial"/>
        </w:rPr>
        <w:t>Meet-n-greet</w:t>
      </w:r>
      <w:r w:rsidR="002A079F" w:rsidRPr="0084219C">
        <w:rPr>
          <w:rFonts w:ascii="Arial" w:hAnsi="Arial" w:cs="Arial"/>
        </w:rPr>
        <w:t xml:space="preserve"> / Food / Sign-in</w:t>
      </w:r>
    </w:p>
    <w:p w:rsidR="00DA212D" w:rsidRPr="0084219C" w:rsidRDefault="00DA212D" w:rsidP="00DA212D">
      <w:pPr>
        <w:pStyle w:val="ListParagraph"/>
        <w:spacing w:line="360" w:lineRule="auto"/>
        <w:ind w:left="1440"/>
        <w:rPr>
          <w:rFonts w:ascii="Arial" w:hAnsi="Arial" w:cs="Arial"/>
        </w:rPr>
      </w:pPr>
    </w:p>
    <w:p w:rsidR="005645FD" w:rsidRPr="0084219C" w:rsidRDefault="00065D12" w:rsidP="005645FD">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Call Meeting to Order – 6:3</w:t>
      </w:r>
      <w:r w:rsidR="00A33A68" w:rsidRPr="0084219C">
        <w:rPr>
          <w:rFonts w:ascii="Arial" w:hAnsi="Arial" w:cs="Arial"/>
          <w:b/>
          <w:color w:val="4472C4" w:themeColor="accent5"/>
          <w:u w:val="single"/>
        </w:rPr>
        <w:t>0pm</w:t>
      </w:r>
    </w:p>
    <w:p w:rsidR="00D861BF" w:rsidRPr="0084219C" w:rsidRDefault="00A33A68" w:rsidP="00A563E6">
      <w:pPr>
        <w:pStyle w:val="ListParagraph"/>
        <w:numPr>
          <w:ilvl w:val="1"/>
          <w:numId w:val="4"/>
        </w:numPr>
        <w:spacing w:line="360" w:lineRule="auto"/>
        <w:rPr>
          <w:rFonts w:ascii="Arial" w:hAnsi="Arial" w:cs="Arial"/>
          <w:b/>
          <w:color w:val="4472C4"/>
        </w:rPr>
      </w:pPr>
      <w:r w:rsidRPr="0084219C">
        <w:rPr>
          <w:rFonts w:ascii="Arial" w:hAnsi="Arial" w:cs="Arial"/>
          <w:color w:val="000000"/>
        </w:rPr>
        <w:t xml:space="preserve">Secretary </w:t>
      </w:r>
      <w:r w:rsidR="002A079F" w:rsidRPr="0084219C">
        <w:rPr>
          <w:rFonts w:ascii="Arial" w:hAnsi="Arial" w:cs="Arial"/>
          <w:color w:val="000000"/>
        </w:rPr>
        <w:t xml:space="preserve">Quorum Status </w:t>
      </w:r>
      <w:r w:rsidR="003C04AF">
        <w:rPr>
          <w:rFonts w:ascii="Arial" w:hAnsi="Arial" w:cs="Arial"/>
          <w:color w:val="000000"/>
        </w:rPr>
        <w:t>–</w:t>
      </w:r>
      <w:r w:rsidR="002A079F" w:rsidRPr="0084219C">
        <w:rPr>
          <w:rFonts w:ascii="Arial" w:hAnsi="Arial" w:cs="Arial"/>
          <w:color w:val="000000"/>
        </w:rPr>
        <w:t xml:space="preserve"> Secretary</w:t>
      </w:r>
      <w:r w:rsidR="003C04AF">
        <w:rPr>
          <w:rFonts w:ascii="Arial" w:hAnsi="Arial" w:cs="Arial"/>
          <w:color w:val="000000"/>
        </w:rPr>
        <w:t xml:space="preserve">  </w:t>
      </w:r>
      <w:r w:rsidR="00A636D6">
        <w:rPr>
          <w:rFonts w:ascii="Arial" w:hAnsi="Arial" w:cs="Arial"/>
          <w:color w:val="000000"/>
        </w:rPr>
        <w:t>16 Attendees. Represented: PSES, SSCS, Computer Soc., CSUF, UCI, YP, WIE. One guest</w:t>
      </w:r>
    </w:p>
    <w:p w:rsidR="005645FD" w:rsidRPr="0084219C" w:rsidRDefault="005027D4" w:rsidP="005645FD">
      <w:pPr>
        <w:pStyle w:val="ListParagraph"/>
        <w:numPr>
          <w:ilvl w:val="1"/>
          <w:numId w:val="4"/>
        </w:numPr>
        <w:spacing w:line="360" w:lineRule="auto"/>
        <w:rPr>
          <w:rFonts w:ascii="Arial" w:hAnsi="Arial" w:cs="Arial"/>
          <w:b/>
          <w:color w:val="4472C4"/>
        </w:rPr>
      </w:pPr>
      <w:r w:rsidRPr="0084219C">
        <w:rPr>
          <w:rFonts w:ascii="Arial" w:hAnsi="Arial" w:cs="Arial"/>
          <w:color w:val="000000"/>
        </w:rPr>
        <w:t>I</w:t>
      </w:r>
      <w:r w:rsidR="00A33A68" w:rsidRPr="0084219C">
        <w:rPr>
          <w:rFonts w:ascii="Arial" w:hAnsi="Arial" w:cs="Arial"/>
          <w:color w:val="000000"/>
        </w:rPr>
        <w:t>ntroduction of attendees (if time permits)</w:t>
      </w:r>
      <w:r w:rsidR="003C04AF">
        <w:rPr>
          <w:rFonts w:ascii="Arial" w:hAnsi="Arial" w:cs="Arial"/>
          <w:color w:val="000000"/>
        </w:rPr>
        <w:t xml:space="preserve"> – </w:t>
      </w:r>
    </w:p>
    <w:p w:rsidR="00EE639C" w:rsidRPr="003C04AF" w:rsidRDefault="00436BF7" w:rsidP="00557C1B">
      <w:pPr>
        <w:pStyle w:val="ListParagraph"/>
        <w:numPr>
          <w:ilvl w:val="1"/>
          <w:numId w:val="4"/>
        </w:numPr>
        <w:spacing w:line="360" w:lineRule="auto"/>
        <w:rPr>
          <w:rFonts w:ascii="Arial" w:hAnsi="Arial" w:cs="Arial"/>
          <w:b/>
          <w:color w:val="4472C4"/>
        </w:rPr>
      </w:pPr>
      <w:r w:rsidRPr="0084219C">
        <w:rPr>
          <w:rFonts w:ascii="Arial" w:hAnsi="Arial" w:cs="Arial"/>
          <w:color w:val="000000"/>
        </w:rPr>
        <w:t>Approve</w:t>
      </w:r>
      <w:r w:rsidR="002A079F" w:rsidRPr="0084219C">
        <w:rPr>
          <w:rFonts w:ascii="Arial" w:hAnsi="Arial" w:cs="Arial"/>
          <w:color w:val="000000"/>
        </w:rPr>
        <w:t xml:space="preserve"> Minutes from previous month(s)</w:t>
      </w:r>
      <w:r w:rsidR="003C04AF">
        <w:rPr>
          <w:rFonts w:ascii="Arial" w:hAnsi="Arial" w:cs="Arial"/>
          <w:color w:val="000000"/>
        </w:rPr>
        <w:t xml:space="preserve"> – </w:t>
      </w:r>
      <w:r w:rsidR="00A636D6">
        <w:rPr>
          <w:rFonts w:ascii="Arial" w:hAnsi="Arial" w:cs="Arial"/>
          <w:color w:val="000000"/>
        </w:rPr>
        <w:t>Moved and Approved</w:t>
      </w:r>
    </w:p>
    <w:p w:rsidR="00D45171" w:rsidRPr="00D45171" w:rsidRDefault="006F5A48" w:rsidP="00D45171">
      <w:pPr>
        <w:pStyle w:val="ListParagraph"/>
        <w:spacing w:line="360" w:lineRule="auto"/>
        <w:ind w:left="1440"/>
        <w:rPr>
          <w:rFonts w:ascii="Arial" w:hAnsi="Arial" w:cs="Arial"/>
          <w:b/>
          <w:color w:val="4472C4"/>
        </w:rPr>
      </w:pPr>
      <w:hyperlink r:id="rId9" w:tgtFrame="_blank" w:history="1">
        <w:r w:rsidR="00D45171">
          <w:rPr>
            <w:rStyle w:val="Hyperlink"/>
            <w:rFonts w:ascii="Arial" w:hAnsi="Arial" w:cs="Arial"/>
            <w:sz w:val="18"/>
            <w:szCs w:val="18"/>
          </w:rPr>
          <w:t>http://sites.ieee.org/ocs/section-meeting-minutes/</w:t>
        </w:r>
      </w:hyperlink>
    </w:p>
    <w:p w:rsidR="00BD0FAE" w:rsidRPr="00A636D6" w:rsidRDefault="00A76571" w:rsidP="00BD0FAE">
      <w:pPr>
        <w:pStyle w:val="ListParagraph"/>
        <w:numPr>
          <w:ilvl w:val="1"/>
          <w:numId w:val="4"/>
        </w:numPr>
        <w:spacing w:line="360" w:lineRule="auto"/>
        <w:rPr>
          <w:rFonts w:ascii="Arial" w:hAnsi="Arial" w:cs="Arial"/>
          <w:color w:val="4472C4"/>
        </w:rPr>
      </w:pPr>
      <w:r>
        <w:rPr>
          <w:rFonts w:ascii="Arial" w:hAnsi="Arial" w:cs="Arial"/>
          <w:color w:val="000000"/>
        </w:rPr>
        <w:t xml:space="preserve">Approve </w:t>
      </w:r>
      <w:r w:rsidR="003C04AF">
        <w:rPr>
          <w:rFonts w:ascii="Arial" w:hAnsi="Arial" w:cs="Arial"/>
          <w:color w:val="000000"/>
        </w:rPr>
        <w:t>Agenda</w:t>
      </w:r>
      <w:r w:rsidR="005C0957">
        <w:rPr>
          <w:rFonts w:ascii="Arial" w:hAnsi="Arial" w:cs="Arial"/>
          <w:color w:val="000000"/>
        </w:rPr>
        <w:t xml:space="preserve"> </w:t>
      </w:r>
      <w:r w:rsidR="005C0957" w:rsidRPr="00CB3ABD">
        <w:rPr>
          <w:rFonts w:ascii="Arial" w:hAnsi="Arial" w:cs="Arial"/>
          <w:b/>
          <w:color w:val="000000"/>
        </w:rPr>
        <w:t xml:space="preserve">–  </w:t>
      </w:r>
      <w:r w:rsidR="00A636D6" w:rsidRPr="00A636D6">
        <w:rPr>
          <w:rFonts w:ascii="Arial" w:hAnsi="Arial" w:cs="Arial"/>
          <w:color w:val="000000"/>
        </w:rPr>
        <w:t>Moved and Approved</w:t>
      </w:r>
    </w:p>
    <w:p w:rsidR="00DA212D" w:rsidRPr="003C04AF" w:rsidRDefault="00DA212D" w:rsidP="003C04AF">
      <w:pPr>
        <w:spacing w:line="360" w:lineRule="auto"/>
        <w:rPr>
          <w:rFonts w:ascii="Arial" w:hAnsi="Arial" w:cs="Arial"/>
          <w:b/>
          <w:color w:val="4472C4"/>
        </w:rPr>
      </w:pPr>
    </w:p>
    <w:p w:rsidR="005645FD" w:rsidRPr="0084219C" w:rsidRDefault="00AA30B0" w:rsidP="005645FD">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Section Business</w:t>
      </w:r>
    </w:p>
    <w:p w:rsidR="002A1F72" w:rsidRPr="002A1F72" w:rsidRDefault="00065D12" w:rsidP="00AB4516">
      <w:pPr>
        <w:pStyle w:val="ListParagraph"/>
        <w:numPr>
          <w:ilvl w:val="1"/>
          <w:numId w:val="4"/>
        </w:numPr>
        <w:spacing w:line="360" w:lineRule="auto"/>
        <w:rPr>
          <w:rFonts w:ascii="Arial" w:hAnsi="Arial" w:cs="Arial"/>
          <w:b/>
          <w:color w:val="4472C4"/>
        </w:rPr>
      </w:pPr>
      <w:r w:rsidRPr="0084219C">
        <w:rPr>
          <w:rFonts w:ascii="Arial" w:hAnsi="Arial" w:cs="Arial"/>
          <w:color w:val="000000"/>
        </w:rPr>
        <w:t xml:space="preserve">Chairman’s opening remarks </w:t>
      </w:r>
      <w:r w:rsidR="00B273D8">
        <w:rPr>
          <w:rFonts w:ascii="Arial" w:hAnsi="Arial" w:cs="Arial"/>
          <w:color w:val="000000"/>
        </w:rPr>
        <w:t>–</w:t>
      </w:r>
    </w:p>
    <w:p w:rsidR="00247E62" w:rsidRDefault="00247E62" w:rsidP="00247E62">
      <w:pPr>
        <w:pStyle w:val="ListParagraph"/>
        <w:spacing w:line="360" w:lineRule="auto"/>
        <w:ind w:left="1440"/>
        <w:rPr>
          <w:rFonts w:ascii="Arial" w:hAnsi="Arial" w:cs="Arial"/>
          <w:b/>
        </w:rPr>
      </w:pPr>
      <w:r>
        <w:rPr>
          <w:rFonts w:ascii="Arial" w:hAnsi="Arial" w:cs="Arial"/>
          <w:b/>
        </w:rPr>
        <w:t>- 2019 Goals statement:</w:t>
      </w:r>
    </w:p>
    <w:p w:rsidR="00247E62" w:rsidRDefault="00247E62" w:rsidP="00247E62">
      <w:pPr>
        <w:pStyle w:val="ListParagraph"/>
        <w:spacing w:line="360" w:lineRule="auto"/>
        <w:ind w:left="1440"/>
        <w:rPr>
          <w:rFonts w:ascii="Arial" w:hAnsi="Arial" w:cs="Arial"/>
          <w:b/>
        </w:rPr>
      </w:pPr>
      <w:r>
        <w:rPr>
          <w:rFonts w:ascii="Arial" w:hAnsi="Arial" w:cs="Arial"/>
          <w:b/>
        </w:rPr>
        <w:tab/>
      </w:r>
      <w:r w:rsidR="00415083" w:rsidRPr="00247E62">
        <w:rPr>
          <w:rFonts w:ascii="Arial" w:hAnsi="Arial" w:cs="Arial"/>
          <w:b/>
        </w:rPr>
        <w:t xml:space="preserve">Have a professional development activity – target </w:t>
      </w:r>
      <w:r>
        <w:rPr>
          <w:rFonts w:ascii="Arial" w:hAnsi="Arial" w:cs="Arial"/>
          <w:b/>
        </w:rPr>
        <w:t>Marc</w:t>
      </w:r>
    </w:p>
    <w:p w:rsidR="00247E62" w:rsidRDefault="00247E62" w:rsidP="00247E62">
      <w:pPr>
        <w:pStyle w:val="ListParagraph"/>
        <w:spacing w:line="360" w:lineRule="auto"/>
        <w:ind w:left="1440"/>
        <w:rPr>
          <w:rFonts w:ascii="Arial" w:hAnsi="Arial" w:cs="Arial"/>
          <w:b/>
        </w:rPr>
      </w:pPr>
      <w:r>
        <w:rPr>
          <w:rFonts w:ascii="Arial" w:hAnsi="Arial" w:cs="Arial"/>
          <w:b/>
        </w:rPr>
        <w:tab/>
      </w:r>
      <w:r w:rsidR="00415083" w:rsidRPr="00247E62">
        <w:rPr>
          <w:rFonts w:ascii="Arial" w:hAnsi="Arial" w:cs="Arial"/>
          <w:b/>
        </w:rPr>
        <w:t xml:space="preserve">Have a STEM event – target April / May. Maybe robots, </w:t>
      </w:r>
    </w:p>
    <w:p w:rsidR="00415083" w:rsidRDefault="00247E62" w:rsidP="00247E62">
      <w:pPr>
        <w:pStyle w:val="ListParagraph"/>
        <w:spacing w:line="360" w:lineRule="auto"/>
        <w:ind w:left="1440"/>
        <w:rPr>
          <w:rFonts w:ascii="Arial" w:hAnsi="Arial" w:cs="Arial"/>
          <w:b/>
        </w:rPr>
      </w:pPr>
      <w:r>
        <w:rPr>
          <w:rFonts w:ascii="Arial" w:hAnsi="Arial" w:cs="Arial"/>
          <w:b/>
        </w:rPr>
        <w:tab/>
      </w:r>
      <w:r w:rsidR="00415083" w:rsidRPr="00247E62">
        <w:rPr>
          <w:rFonts w:ascii="Arial" w:hAnsi="Arial" w:cs="Arial"/>
          <w:b/>
        </w:rPr>
        <w:t>Focus on Operational Excellence, best practices in chapter ops</w:t>
      </w:r>
    </w:p>
    <w:p w:rsidR="00247E62" w:rsidRPr="00247E62" w:rsidRDefault="00247E62" w:rsidP="00247E62">
      <w:pPr>
        <w:pStyle w:val="ListParagraph"/>
        <w:spacing w:line="360" w:lineRule="auto"/>
        <w:ind w:left="1440"/>
        <w:rPr>
          <w:rFonts w:ascii="Arial" w:hAnsi="Arial" w:cs="Arial"/>
          <w:b/>
        </w:rPr>
      </w:pPr>
      <w:r>
        <w:rPr>
          <w:rFonts w:ascii="Arial" w:hAnsi="Arial" w:cs="Arial"/>
          <w:b/>
        </w:rPr>
        <w:tab/>
      </w:r>
      <w:r>
        <w:rPr>
          <w:rFonts w:ascii="Arial" w:hAnsi="Arial" w:cs="Arial"/>
          <w:b/>
        </w:rPr>
        <w:tab/>
        <w:t>Maybe a file repository, Templates, Marketing strategies</w:t>
      </w:r>
    </w:p>
    <w:p w:rsidR="00415083" w:rsidRDefault="00247E62" w:rsidP="00415083">
      <w:pPr>
        <w:pStyle w:val="ListParagraph"/>
        <w:spacing w:line="360" w:lineRule="auto"/>
        <w:ind w:left="1440"/>
        <w:rPr>
          <w:rFonts w:ascii="Arial" w:hAnsi="Arial" w:cs="Arial"/>
          <w:b/>
        </w:rPr>
      </w:pPr>
      <w:r>
        <w:rPr>
          <w:rFonts w:ascii="Arial" w:hAnsi="Arial" w:cs="Arial"/>
          <w:b/>
        </w:rPr>
        <w:t xml:space="preserve">- </w:t>
      </w:r>
      <w:r w:rsidR="00415083" w:rsidRPr="00247E62">
        <w:rPr>
          <w:rFonts w:ascii="Arial" w:hAnsi="Arial" w:cs="Arial"/>
          <w:b/>
        </w:rPr>
        <w:t>Chapter Rebates to be distributed in 2 weeks. There will be webex conference to explain distributions, to verify chapter contact info, especially the Treasurer.</w:t>
      </w:r>
    </w:p>
    <w:p w:rsidR="00247E62" w:rsidRPr="00247E62" w:rsidRDefault="00247E62" w:rsidP="00415083">
      <w:pPr>
        <w:pStyle w:val="ListParagraph"/>
        <w:spacing w:line="360" w:lineRule="auto"/>
        <w:ind w:left="1440"/>
        <w:rPr>
          <w:rFonts w:ascii="Arial" w:hAnsi="Arial" w:cs="Arial"/>
          <w:b/>
        </w:rPr>
      </w:pPr>
      <w:r>
        <w:rPr>
          <w:rFonts w:ascii="Arial" w:hAnsi="Arial" w:cs="Arial"/>
          <w:b/>
        </w:rPr>
        <w:t>- BBQ in planning for Mason Park Feb 17</w:t>
      </w:r>
    </w:p>
    <w:p w:rsidR="00A333C2" w:rsidRPr="0084219C" w:rsidRDefault="00A333C2" w:rsidP="00A333C2">
      <w:pPr>
        <w:pStyle w:val="ListParagraph"/>
        <w:numPr>
          <w:ilvl w:val="1"/>
          <w:numId w:val="4"/>
        </w:numPr>
        <w:spacing w:line="360" w:lineRule="auto"/>
        <w:rPr>
          <w:rFonts w:ascii="Arial" w:hAnsi="Arial" w:cs="Arial"/>
          <w:b/>
          <w:color w:val="4472C4"/>
        </w:rPr>
      </w:pPr>
      <w:r w:rsidRPr="0084219C">
        <w:rPr>
          <w:rFonts w:ascii="Arial" w:hAnsi="Arial" w:cs="Arial"/>
          <w:color w:val="000000"/>
        </w:rPr>
        <w:t>F</w:t>
      </w:r>
      <w:r w:rsidRPr="0084219C">
        <w:rPr>
          <w:rFonts w:ascii="Arial" w:hAnsi="Arial" w:cs="Arial"/>
        </w:rPr>
        <w:t>ollow up Action Items from last meeting(s)</w:t>
      </w:r>
    </w:p>
    <w:p w:rsidR="00F3584B" w:rsidRDefault="00436BF7" w:rsidP="00F3584B">
      <w:pPr>
        <w:pStyle w:val="ListParagraph"/>
        <w:numPr>
          <w:ilvl w:val="2"/>
          <w:numId w:val="4"/>
        </w:numPr>
        <w:spacing w:line="360" w:lineRule="auto"/>
        <w:ind w:left="2707" w:hanging="720"/>
        <w:rPr>
          <w:rFonts w:ascii="Arial" w:hAnsi="Arial" w:cs="Arial"/>
          <w:b/>
          <w:color w:val="4472C4"/>
        </w:rPr>
      </w:pPr>
      <w:r w:rsidRPr="0084219C">
        <w:rPr>
          <w:rFonts w:ascii="Arial" w:hAnsi="Arial" w:cs="Arial"/>
          <w:bCs/>
        </w:rPr>
        <w:t xml:space="preserve">Gora to regularly highlight chapters who have not reported </w:t>
      </w:r>
      <w:r w:rsidR="00B273D8">
        <w:rPr>
          <w:rFonts w:ascii="Arial" w:hAnsi="Arial" w:cs="Arial"/>
          <w:bCs/>
        </w:rPr>
        <w:t xml:space="preserve">– </w:t>
      </w:r>
    </w:p>
    <w:p w:rsidR="000C52B8" w:rsidRPr="002A1F72" w:rsidRDefault="00436BF7" w:rsidP="00F3584B">
      <w:pPr>
        <w:pStyle w:val="ListParagraph"/>
        <w:numPr>
          <w:ilvl w:val="2"/>
          <w:numId w:val="4"/>
        </w:numPr>
        <w:spacing w:line="360" w:lineRule="auto"/>
        <w:ind w:left="2707" w:hanging="720"/>
        <w:rPr>
          <w:rFonts w:ascii="Arial" w:hAnsi="Arial" w:cs="Arial"/>
          <w:b/>
          <w:color w:val="4472C4"/>
        </w:rPr>
      </w:pPr>
      <w:r w:rsidRPr="00BD0FAE">
        <w:rPr>
          <w:rFonts w:ascii="Arial" w:hAnsi="Arial" w:cs="Arial"/>
          <w:b/>
          <w:bCs/>
        </w:rPr>
        <w:t>Gora to hold a training meeting on the use of vTools</w:t>
      </w:r>
      <w:r w:rsidR="00CB3ABD">
        <w:rPr>
          <w:rFonts w:ascii="Arial" w:hAnsi="Arial" w:cs="Arial"/>
          <w:b/>
          <w:bCs/>
        </w:rPr>
        <w:t xml:space="preserve"> </w:t>
      </w:r>
      <w:r w:rsidR="00A96D27">
        <w:rPr>
          <w:rFonts w:ascii="Arial" w:hAnsi="Arial" w:cs="Arial"/>
          <w:b/>
          <w:bCs/>
        </w:rPr>
        <w:t>– one done</w:t>
      </w:r>
    </w:p>
    <w:p w:rsidR="00501DD8" w:rsidRPr="00A96D27" w:rsidRDefault="00501DD8" w:rsidP="000C52B8">
      <w:pPr>
        <w:pStyle w:val="ListParagraph"/>
        <w:numPr>
          <w:ilvl w:val="2"/>
          <w:numId w:val="4"/>
        </w:numPr>
        <w:spacing w:line="360" w:lineRule="auto"/>
        <w:ind w:left="2707" w:hanging="720"/>
        <w:rPr>
          <w:rFonts w:ascii="Arial" w:hAnsi="Arial" w:cs="Arial"/>
          <w:b/>
        </w:rPr>
      </w:pPr>
      <w:r w:rsidRPr="00A96D27">
        <w:rPr>
          <w:rFonts w:ascii="Arial" w:hAnsi="Arial" w:cs="Arial"/>
          <w:b/>
        </w:rPr>
        <w:t>Sponsor package</w:t>
      </w:r>
    </w:p>
    <w:p w:rsidR="00A96D27" w:rsidRPr="00A96D27" w:rsidRDefault="00A96D27" w:rsidP="000C52B8">
      <w:pPr>
        <w:pStyle w:val="ListParagraph"/>
        <w:numPr>
          <w:ilvl w:val="2"/>
          <w:numId w:val="4"/>
        </w:numPr>
        <w:spacing w:line="360" w:lineRule="auto"/>
        <w:ind w:left="2707" w:hanging="720"/>
        <w:rPr>
          <w:rFonts w:ascii="Arial" w:hAnsi="Arial" w:cs="Arial"/>
          <w:b/>
        </w:rPr>
      </w:pPr>
      <w:r w:rsidRPr="00A96D27">
        <w:rPr>
          <w:rFonts w:ascii="Arial" w:hAnsi="Arial" w:cs="Arial"/>
          <w:b/>
        </w:rPr>
        <w:t>Feb 15 is the deadline to submit chapter annual reports</w:t>
      </w:r>
    </w:p>
    <w:p w:rsidR="005645FD" w:rsidRPr="0084219C" w:rsidRDefault="00A333C2" w:rsidP="005645FD">
      <w:pPr>
        <w:pStyle w:val="ListParagraph"/>
        <w:numPr>
          <w:ilvl w:val="1"/>
          <w:numId w:val="4"/>
        </w:numPr>
        <w:spacing w:line="360" w:lineRule="auto"/>
        <w:rPr>
          <w:rFonts w:ascii="Arial" w:hAnsi="Arial" w:cs="Arial"/>
          <w:b/>
          <w:color w:val="4472C4"/>
        </w:rPr>
      </w:pPr>
      <w:r w:rsidRPr="0084219C">
        <w:rPr>
          <w:rFonts w:ascii="Arial" w:hAnsi="Arial" w:cs="Arial"/>
          <w:color w:val="000000"/>
        </w:rPr>
        <w:lastRenderedPageBreak/>
        <w:t>Treasurer’s</w:t>
      </w:r>
      <w:r w:rsidR="00934271" w:rsidRPr="0084219C">
        <w:rPr>
          <w:rFonts w:ascii="Arial" w:hAnsi="Arial" w:cs="Arial"/>
          <w:color w:val="000000"/>
        </w:rPr>
        <w:t xml:space="preserve"> report</w:t>
      </w:r>
    </w:p>
    <w:p w:rsidR="00A333C2" w:rsidRPr="000C42BC" w:rsidRDefault="00A333C2" w:rsidP="00501558">
      <w:pPr>
        <w:pStyle w:val="ListParagraph"/>
        <w:numPr>
          <w:ilvl w:val="2"/>
          <w:numId w:val="4"/>
        </w:numPr>
        <w:spacing w:line="360" w:lineRule="auto"/>
        <w:rPr>
          <w:rFonts w:ascii="Arial" w:hAnsi="Arial" w:cs="Arial"/>
          <w:b/>
          <w:color w:val="4472C4"/>
        </w:rPr>
      </w:pPr>
      <w:r w:rsidRPr="0084219C">
        <w:rPr>
          <w:rFonts w:ascii="Arial" w:hAnsi="Arial" w:cs="Arial"/>
          <w:color w:val="000000"/>
        </w:rPr>
        <w:t>Section Ledger</w:t>
      </w:r>
      <w:r w:rsidR="00BD0FAE">
        <w:rPr>
          <w:rFonts w:ascii="Arial" w:hAnsi="Arial" w:cs="Arial"/>
          <w:color w:val="000000"/>
        </w:rPr>
        <w:t xml:space="preserve"> –</w:t>
      </w:r>
      <w:r w:rsidR="00BD0FAE" w:rsidRPr="000C42BC">
        <w:rPr>
          <w:rFonts w:ascii="Arial" w:hAnsi="Arial" w:cs="Arial"/>
          <w:b/>
          <w:color w:val="000000"/>
        </w:rPr>
        <w:t xml:space="preserve">Chapter rebates </w:t>
      </w:r>
      <w:r w:rsidR="00A96D27">
        <w:rPr>
          <w:rFonts w:ascii="Arial" w:hAnsi="Arial" w:cs="Arial"/>
          <w:b/>
          <w:color w:val="000000"/>
        </w:rPr>
        <w:t>– see previous notes.</w:t>
      </w:r>
    </w:p>
    <w:p w:rsidR="00A333C2" w:rsidRPr="00577655" w:rsidRDefault="0013348F" w:rsidP="00A333C2">
      <w:pPr>
        <w:pStyle w:val="ListParagraph"/>
        <w:numPr>
          <w:ilvl w:val="2"/>
          <w:numId w:val="4"/>
        </w:numPr>
        <w:spacing w:line="360" w:lineRule="auto"/>
        <w:rPr>
          <w:rFonts w:ascii="Arial" w:hAnsi="Arial" w:cs="Arial"/>
          <w:b/>
          <w:color w:val="4472C4"/>
        </w:rPr>
      </w:pPr>
      <w:r w:rsidRPr="0084219C">
        <w:rPr>
          <w:rFonts w:ascii="Arial" w:hAnsi="Arial" w:cs="Arial"/>
          <w:color w:val="000000"/>
        </w:rPr>
        <w:t>Outstanding</w:t>
      </w:r>
      <w:r w:rsidR="00A333C2" w:rsidRPr="0084219C">
        <w:rPr>
          <w:rFonts w:ascii="Arial" w:hAnsi="Arial" w:cs="Arial"/>
          <w:color w:val="000000"/>
        </w:rPr>
        <w:t xml:space="preserve"> Funding Requests</w:t>
      </w:r>
      <w:r w:rsidR="00577655">
        <w:rPr>
          <w:rFonts w:ascii="Arial" w:hAnsi="Arial" w:cs="Arial"/>
          <w:color w:val="000000"/>
        </w:rPr>
        <w:t xml:space="preserve"> –none</w:t>
      </w:r>
    </w:p>
    <w:p w:rsidR="00577655" w:rsidRPr="00577655" w:rsidRDefault="00577655" w:rsidP="00A333C2">
      <w:pPr>
        <w:pStyle w:val="ListParagraph"/>
        <w:numPr>
          <w:ilvl w:val="2"/>
          <w:numId w:val="4"/>
        </w:numPr>
        <w:spacing w:line="360" w:lineRule="auto"/>
        <w:rPr>
          <w:rFonts w:ascii="Arial" w:hAnsi="Arial" w:cs="Arial"/>
          <w:b/>
          <w:color w:val="4472C4"/>
        </w:rPr>
      </w:pPr>
      <w:r w:rsidRPr="00577655">
        <w:rPr>
          <w:rFonts w:ascii="Arial" w:hAnsi="Arial" w:cs="Arial"/>
          <w:b/>
          <w:color w:val="000000"/>
        </w:rPr>
        <w:t>It was emphasized that the chapter contact information and chapter officer information on the IEEE OC Section website needs to be updated. Gora and Raja did a brief training session on how to update this info.</w:t>
      </w:r>
    </w:p>
    <w:p w:rsidR="006F4A07" w:rsidRDefault="006F4A07" w:rsidP="006F4A07">
      <w:pPr>
        <w:pStyle w:val="ListParagraph"/>
        <w:spacing w:line="360" w:lineRule="auto"/>
        <w:ind w:left="2160"/>
        <w:rPr>
          <w:rFonts w:ascii="Arial" w:hAnsi="Arial" w:cs="Arial"/>
        </w:rPr>
      </w:pPr>
      <w:r>
        <w:rPr>
          <w:rFonts w:ascii="Arial" w:hAnsi="Arial" w:cs="Arial"/>
        </w:rPr>
        <w:tab/>
        <w:t>-</w:t>
      </w:r>
      <w:r>
        <w:rPr>
          <w:rFonts w:ascii="Arial" w:hAnsi="Arial" w:cs="Arial"/>
        </w:rPr>
        <w:tab/>
      </w:r>
    </w:p>
    <w:p w:rsidR="00FE4571" w:rsidRPr="000C42BC" w:rsidRDefault="00AF5B7C" w:rsidP="000C42BC">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Updates</w:t>
      </w:r>
      <w:r w:rsidR="00194D75" w:rsidRPr="0084219C">
        <w:rPr>
          <w:rFonts w:ascii="Arial" w:hAnsi="Arial" w:cs="Arial"/>
          <w:b/>
          <w:color w:val="4472C4" w:themeColor="accent5"/>
          <w:u w:val="single"/>
        </w:rPr>
        <w:t xml:space="preserve">   (Check </w:t>
      </w:r>
      <w:hyperlink r:id="rId10" w:history="1">
        <w:r w:rsidR="00194D75" w:rsidRPr="0084219C">
          <w:rPr>
            <w:rStyle w:val="Hyperlink"/>
            <w:rFonts w:ascii="Arial" w:hAnsi="Arial" w:cs="Arial"/>
            <w:b/>
          </w:rPr>
          <w:t>www.elynx.org</w:t>
        </w:r>
      </w:hyperlink>
      <w:r w:rsidR="00194D75" w:rsidRPr="0084219C">
        <w:rPr>
          <w:rFonts w:ascii="Arial" w:hAnsi="Arial" w:cs="Arial"/>
          <w:b/>
          <w:color w:val="4472C4" w:themeColor="accent5"/>
          <w:u w:val="single"/>
        </w:rPr>
        <w:t xml:space="preserve"> or search the web for the event or click the link for more info)</w:t>
      </w:r>
      <w:r w:rsidR="00FE4571" w:rsidRPr="000C42BC">
        <w:rPr>
          <w:rFonts w:ascii="Arial" w:hAnsi="Arial" w:cs="Arial"/>
        </w:rPr>
        <w:tab/>
      </w:r>
    </w:p>
    <w:p w:rsidR="000C42BC" w:rsidRPr="000C42BC" w:rsidRDefault="000C42BC" w:rsidP="002A1F72">
      <w:pPr>
        <w:pStyle w:val="ListParagraph"/>
        <w:numPr>
          <w:ilvl w:val="1"/>
          <w:numId w:val="4"/>
        </w:numPr>
        <w:rPr>
          <w:rFonts w:ascii="Arial" w:hAnsi="Arial" w:cs="Arial"/>
          <w:b/>
          <w:color w:val="4472C4" w:themeColor="accent5"/>
        </w:rPr>
      </w:pPr>
    </w:p>
    <w:p w:rsidR="009D6E4F" w:rsidRPr="0084219C" w:rsidRDefault="009D6E4F" w:rsidP="009D6E4F">
      <w:pPr>
        <w:pStyle w:val="ListParagraph"/>
        <w:ind w:left="1440"/>
        <w:rPr>
          <w:rFonts w:ascii="Arial" w:hAnsi="Arial" w:cs="Arial"/>
          <w:b/>
          <w:color w:val="4472C4" w:themeColor="accent5"/>
        </w:rPr>
      </w:pPr>
    </w:p>
    <w:p w:rsidR="005645FD" w:rsidRPr="0084219C" w:rsidRDefault="009D6E4F" w:rsidP="005645FD">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 xml:space="preserve">OC </w:t>
      </w:r>
      <w:r w:rsidR="0021678F" w:rsidRPr="0084219C">
        <w:rPr>
          <w:rFonts w:ascii="Arial" w:hAnsi="Arial" w:cs="Arial"/>
          <w:b/>
          <w:color w:val="4472C4" w:themeColor="accent5"/>
          <w:u w:val="single"/>
        </w:rPr>
        <w:t>Section and Committee R</w:t>
      </w:r>
      <w:r w:rsidR="00934271" w:rsidRPr="0084219C">
        <w:rPr>
          <w:rFonts w:ascii="Arial" w:hAnsi="Arial" w:cs="Arial"/>
          <w:b/>
          <w:color w:val="4472C4" w:themeColor="accent5"/>
          <w:u w:val="single"/>
        </w:rPr>
        <w:t>eports</w:t>
      </w:r>
    </w:p>
    <w:p w:rsidR="009D6E4F" w:rsidRPr="00A96D27" w:rsidRDefault="002E0F3B" w:rsidP="00B967F4">
      <w:pPr>
        <w:pStyle w:val="ListParagraph"/>
        <w:numPr>
          <w:ilvl w:val="1"/>
          <w:numId w:val="4"/>
        </w:numPr>
        <w:spacing w:line="360" w:lineRule="auto"/>
        <w:rPr>
          <w:rFonts w:ascii="Arial" w:hAnsi="Arial" w:cs="Arial"/>
          <w:b/>
          <w:color w:val="4472C4"/>
        </w:rPr>
      </w:pPr>
      <w:r w:rsidRPr="0084219C">
        <w:rPr>
          <w:rFonts w:ascii="Arial" w:hAnsi="Arial" w:cs="Arial"/>
          <w:color w:val="000000"/>
        </w:rPr>
        <w:t>Membership Development (</w:t>
      </w:r>
      <w:r w:rsidRPr="0084219C">
        <w:rPr>
          <w:rFonts w:ascii="Arial" w:hAnsi="Arial" w:cs="Arial"/>
          <w:b/>
          <w:color w:val="0070C0"/>
        </w:rPr>
        <w:t>MD</w:t>
      </w:r>
      <w:r w:rsidRPr="0084219C">
        <w:rPr>
          <w:rFonts w:ascii="Arial" w:hAnsi="Arial" w:cs="Arial"/>
          <w:color w:val="000000"/>
        </w:rPr>
        <w:t xml:space="preserve">) </w:t>
      </w:r>
      <w:r w:rsidR="000101CC" w:rsidRPr="0084219C">
        <w:rPr>
          <w:rFonts w:ascii="Arial" w:hAnsi="Arial" w:cs="Arial"/>
          <w:color w:val="000000"/>
        </w:rPr>
        <w:t>–</w:t>
      </w:r>
      <w:r w:rsidRPr="0084219C">
        <w:rPr>
          <w:rFonts w:ascii="Arial" w:hAnsi="Arial" w:cs="Arial"/>
          <w:color w:val="000000"/>
        </w:rPr>
        <w:t xml:space="preserve"> </w:t>
      </w:r>
      <w:r w:rsidR="00B967F4" w:rsidRPr="0084219C">
        <w:rPr>
          <w:rFonts w:ascii="Arial" w:hAnsi="Arial" w:cs="Arial"/>
          <w:color w:val="000000"/>
        </w:rPr>
        <w:t>Arie</w:t>
      </w:r>
      <w:r w:rsidR="00E36E40">
        <w:rPr>
          <w:rFonts w:ascii="Arial" w:hAnsi="Arial" w:cs="Arial"/>
          <w:color w:val="000000"/>
        </w:rPr>
        <w:t xml:space="preserve">    </w:t>
      </w:r>
    </w:p>
    <w:p w:rsidR="00A96D27" w:rsidRPr="00770BEB" w:rsidRDefault="00A96D27" w:rsidP="00A96D27">
      <w:pPr>
        <w:pStyle w:val="ListParagraph"/>
        <w:spacing w:line="360" w:lineRule="auto"/>
        <w:ind w:left="1440"/>
        <w:rPr>
          <w:rFonts w:ascii="Arial" w:hAnsi="Arial" w:cs="Arial"/>
          <w:b/>
          <w:color w:val="4472C4"/>
        </w:rPr>
      </w:pPr>
      <w:r>
        <w:rPr>
          <w:rFonts w:ascii="Arial" w:hAnsi="Arial" w:cs="Arial"/>
          <w:color w:val="000000"/>
        </w:rPr>
        <w:t>--- Gora, An initiative is undeway with IVC and the private sector</w:t>
      </w:r>
    </w:p>
    <w:p w:rsidR="00770BEB" w:rsidRPr="00770BEB" w:rsidRDefault="00770BEB" w:rsidP="00770BEB">
      <w:pPr>
        <w:pStyle w:val="ListParagraph"/>
        <w:spacing w:line="360" w:lineRule="auto"/>
        <w:ind w:left="1440"/>
        <w:rPr>
          <w:rFonts w:ascii="Arial" w:hAnsi="Arial" w:cs="Arial"/>
          <w:b/>
          <w:color w:val="4472C4"/>
        </w:rPr>
      </w:pPr>
      <w:r>
        <w:rPr>
          <w:rFonts w:ascii="Arial" w:hAnsi="Arial" w:cs="Arial"/>
          <w:color w:val="000000"/>
        </w:rPr>
        <w:t xml:space="preserve">--- </w:t>
      </w:r>
      <w:r w:rsidR="002A1F72">
        <w:rPr>
          <w:rFonts w:ascii="Arial" w:hAnsi="Arial" w:cs="Arial"/>
          <w:color w:val="000000"/>
        </w:rPr>
        <w:t>Nick: Completed formation of a new Nanotechnology Council Chapter in the Foothill Section that will now be changed into a joint OC/Foothill Section Chapter named the IEEE SoCal NTC Chapter. Prof Jenny Yu of CPP and Prof Yu Bai of CSUF are the officers and seminars to be held at CSUF in order to draw from both sections.</w:t>
      </w:r>
    </w:p>
    <w:p w:rsidR="00A96D27" w:rsidRDefault="002E0F3B" w:rsidP="00A96D27">
      <w:pPr>
        <w:pStyle w:val="ListParagraph"/>
        <w:numPr>
          <w:ilvl w:val="1"/>
          <w:numId w:val="4"/>
        </w:numPr>
        <w:spacing w:line="360" w:lineRule="auto"/>
        <w:rPr>
          <w:rFonts w:ascii="Arial" w:hAnsi="Arial" w:cs="Arial"/>
          <w:b/>
          <w:color w:val="4472C4"/>
        </w:rPr>
      </w:pPr>
      <w:r w:rsidRPr="0084219C">
        <w:rPr>
          <w:rFonts w:ascii="Arial" w:hAnsi="Arial" w:cs="Arial"/>
          <w:color w:val="000000"/>
        </w:rPr>
        <w:t>Educational Activities (</w:t>
      </w:r>
      <w:r w:rsidRPr="0084219C">
        <w:rPr>
          <w:rFonts w:ascii="Arial" w:hAnsi="Arial" w:cs="Arial"/>
          <w:b/>
          <w:color w:val="0070C0"/>
        </w:rPr>
        <w:t>EA</w:t>
      </w:r>
      <w:r w:rsidRPr="0084219C">
        <w:rPr>
          <w:rFonts w:ascii="Arial" w:hAnsi="Arial" w:cs="Arial"/>
          <w:color w:val="000000"/>
        </w:rPr>
        <w:t xml:space="preserve">) </w:t>
      </w:r>
      <w:r w:rsidR="009D6E4F" w:rsidRPr="0084219C">
        <w:rPr>
          <w:rFonts w:ascii="Arial" w:hAnsi="Arial" w:cs="Arial"/>
          <w:color w:val="000000"/>
        </w:rPr>
        <w:t>–</w:t>
      </w:r>
      <w:r w:rsidRPr="0084219C">
        <w:rPr>
          <w:rFonts w:ascii="Arial" w:hAnsi="Arial" w:cs="Arial"/>
          <w:color w:val="000000"/>
        </w:rPr>
        <w:t xml:space="preserve"> </w:t>
      </w:r>
      <w:r w:rsidR="00B273D8">
        <w:rPr>
          <w:rFonts w:ascii="Arial" w:hAnsi="Arial" w:cs="Arial"/>
          <w:color w:val="000000"/>
        </w:rPr>
        <w:t xml:space="preserve">Kumar </w:t>
      </w:r>
    </w:p>
    <w:p w:rsidR="00A96D27" w:rsidRDefault="00A96D27" w:rsidP="00A96D27">
      <w:pPr>
        <w:pStyle w:val="ListParagraph"/>
        <w:spacing w:line="360" w:lineRule="auto"/>
        <w:ind w:left="1440"/>
        <w:rPr>
          <w:rFonts w:ascii="Arial" w:hAnsi="Arial" w:cs="Arial"/>
          <w:b/>
          <w:color w:val="000000"/>
        </w:rPr>
      </w:pPr>
      <w:r>
        <w:rPr>
          <w:rFonts w:ascii="Arial" w:hAnsi="Arial" w:cs="Arial"/>
          <w:b/>
          <w:color w:val="4472C4"/>
        </w:rPr>
        <w:tab/>
      </w:r>
      <w:r w:rsidR="00822DD5" w:rsidRPr="00A96D27">
        <w:rPr>
          <w:rFonts w:ascii="Arial" w:hAnsi="Arial" w:cs="Arial"/>
          <w:color w:val="000000"/>
        </w:rPr>
        <w:t xml:space="preserve">BBQ and movie screening in planning </w:t>
      </w:r>
      <w:r w:rsidR="00D52E91" w:rsidRPr="00A96D27">
        <w:rPr>
          <w:rFonts w:ascii="Arial" w:hAnsi="Arial" w:cs="Arial"/>
          <w:color w:val="000000"/>
        </w:rPr>
        <w:t>–</w:t>
      </w:r>
      <w:r>
        <w:rPr>
          <w:rFonts w:ascii="Arial" w:hAnsi="Arial" w:cs="Arial"/>
          <w:b/>
          <w:color w:val="000000"/>
        </w:rPr>
        <w:t xml:space="preserve"> Needed is a high</w:t>
      </w:r>
      <w:r w:rsidR="00D52E91" w:rsidRPr="00A96D27">
        <w:rPr>
          <w:rFonts w:ascii="Arial" w:hAnsi="Arial" w:cs="Arial"/>
          <w:b/>
          <w:color w:val="000000"/>
        </w:rPr>
        <w:t xml:space="preserve"> power projector</w:t>
      </w:r>
    </w:p>
    <w:p w:rsidR="00822DD5" w:rsidRPr="00A96D27" w:rsidRDefault="00A96D27" w:rsidP="00A96D27">
      <w:pPr>
        <w:pStyle w:val="ListParagraph"/>
        <w:spacing w:line="360" w:lineRule="auto"/>
        <w:ind w:left="1440"/>
        <w:rPr>
          <w:rFonts w:ascii="Arial" w:hAnsi="Arial" w:cs="Arial"/>
          <w:b/>
        </w:rPr>
      </w:pPr>
      <w:r>
        <w:rPr>
          <w:rFonts w:ascii="Arial" w:hAnsi="Arial" w:cs="Arial"/>
          <w:color w:val="000000"/>
        </w:rPr>
        <w:tab/>
      </w:r>
      <w:r w:rsidR="00822DD5">
        <w:rPr>
          <w:rFonts w:ascii="Arial" w:hAnsi="Arial" w:cs="Arial"/>
          <w:color w:val="000000"/>
        </w:rPr>
        <w:t xml:space="preserve">2020 International Conf </w:t>
      </w:r>
      <w:r>
        <w:rPr>
          <w:rFonts w:ascii="Arial" w:hAnsi="Arial" w:cs="Arial"/>
          <w:color w:val="000000"/>
        </w:rPr>
        <w:t>–</w:t>
      </w:r>
      <w:r>
        <w:rPr>
          <w:rFonts w:ascii="Arial" w:hAnsi="Arial" w:cs="Arial"/>
          <w:b/>
          <w:color w:val="4472C4"/>
        </w:rPr>
        <w:t xml:space="preserve"> </w:t>
      </w:r>
      <w:r w:rsidRPr="00A96D27">
        <w:rPr>
          <w:rFonts w:ascii="Arial" w:hAnsi="Arial" w:cs="Arial"/>
          <w:b/>
        </w:rPr>
        <w:t>Volunteers are needed to help OC get involved</w:t>
      </w:r>
    </w:p>
    <w:p w:rsidR="00194D75" w:rsidRPr="000C42BC" w:rsidRDefault="002E0F3B" w:rsidP="00E807AA">
      <w:pPr>
        <w:pStyle w:val="ListParagraph"/>
        <w:numPr>
          <w:ilvl w:val="1"/>
          <w:numId w:val="4"/>
        </w:numPr>
        <w:spacing w:line="360" w:lineRule="auto"/>
        <w:rPr>
          <w:rFonts w:ascii="Arial" w:hAnsi="Arial" w:cs="Arial"/>
          <w:b/>
          <w:color w:val="4472C4"/>
        </w:rPr>
      </w:pPr>
      <w:r w:rsidRPr="0084219C">
        <w:rPr>
          <w:rFonts w:ascii="Arial" w:hAnsi="Arial" w:cs="Arial"/>
          <w:color w:val="000000"/>
        </w:rPr>
        <w:t>STEM Initiative</w:t>
      </w:r>
      <w:r w:rsidR="00194D75" w:rsidRPr="0084219C">
        <w:rPr>
          <w:rFonts w:ascii="Arial" w:hAnsi="Arial" w:cs="Arial"/>
          <w:color w:val="000000"/>
        </w:rPr>
        <w:t>s</w:t>
      </w:r>
      <w:r w:rsidRPr="0084219C">
        <w:rPr>
          <w:rFonts w:ascii="Arial" w:hAnsi="Arial" w:cs="Arial"/>
          <w:color w:val="000000"/>
        </w:rPr>
        <w:t xml:space="preserve"> </w:t>
      </w:r>
      <w:r w:rsidR="00194D75" w:rsidRPr="0084219C">
        <w:rPr>
          <w:rFonts w:ascii="Arial" w:hAnsi="Arial" w:cs="Arial"/>
          <w:color w:val="000000"/>
        </w:rPr>
        <w:t>–</w:t>
      </w:r>
      <w:r w:rsidR="00065D12" w:rsidRPr="0084219C">
        <w:rPr>
          <w:rFonts w:ascii="Arial" w:hAnsi="Arial" w:cs="Arial"/>
          <w:color w:val="000000"/>
        </w:rPr>
        <w:t xml:space="preserve"> </w:t>
      </w:r>
      <w:r w:rsidR="00E36E40" w:rsidRPr="00E807AA">
        <w:rPr>
          <w:rFonts w:ascii="Arial" w:hAnsi="Arial" w:cs="Arial"/>
        </w:rPr>
        <w:t>.</w:t>
      </w:r>
      <w:r w:rsidR="002B006D">
        <w:rPr>
          <w:rFonts w:ascii="Arial" w:hAnsi="Arial" w:cs="Arial"/>
        </w:rPr>
        <w:t>Kumar</w:t>
      </w:r>
    </w:p>
    <w:p w:rsidR="00DA212D" w:rsidRPr="00E970ED" w:rsidRDefault="00F75079" w:rsidP="00DA212D">
      <w:pPr>
        <w:pStyle w:val="ListParagraph"/>
        <w:numPr>
          <w:ilvl w:val="1"/>
          <w:numId w:val="4"/>
        </w:numPr>
        <w:spacing w:line="360" w:lineRule="auto"/>
        <w:rPr>
          <w:rFonts w:ascii="Arial" w:hAnsi="Arial" w:cs="Arial"/>
          <w:b/>
          <w:color w:val="4472C4"/>
        </w:rPr>
      </w:pPr>
      <w:r w:rsidRPr="0084219C">
        <w:rPr>
          <w:rFonts w:ascii="Arial" w:hAnsi="Arial" w:cs="Arial"/>
          <w:color w:val="000000"/>
        </w:rPr>
        <w:t xml:space="preserve">Web events calendar </w:t>
      </w:r>
      <w:hyperlink r:id="rId11" w:history="1">
        <w:r w:rsidR="0021678F" w:rsidRPr="0084219C">
          <w:rPr>
            <w:rStyle w:val="Hyperlink"/>
            <w:rFonts w:ascii="Arial" w:hAnsi="Arial" w:cs="Arial"/>
          </w:rPr>
          <w:t>www.e-lynx.org</w:t>
        </w:r>
      </w:hyperlink>
      <w:r w:rsidR="0021678F" w:rsidRPr="0084219C">
        <w:rPr>
          <w:rFonts w:ascii="Arial" w:hAnsi="Arial" w:cs="Arial"/>
          <w:color w:val="000000"/>
        </w:rPr>
        <w:t xml:space="preserve"> </w:t>
      </w:r>
      <w:r w:rsidRPr="0084219C">
        <w:rPr>
          <w:rFonts w:ascii="Arial" w:hAnsi="Arial" w:cs="Arial"/>
          <w:color w:val="000000"/>
        </w:rPr>
        <w:t xml:space="preserve"> –</w:t>
      </w:r>
      <w:r w:rsidR="0013348F" w:rsidRPr="0084219C">
        <w:rPr>
          <w:rFonts w:ascii="Arial" w:hAnsi="Arial" w:cs="Arial"/>
          <w:color w:val="000000"/>
        </w:rPr>
        <w:t xml:space="preserve"> Advertiser / Distribution updates </w:t>
      </w:r>
      <w:r w:rsidR="00DA212D" w:rsidRPr="0084219C">
        <w:rPr>
          <w:rFonts w:ascii="Arial" w:hAnsi="Arial" w:cs="Arial"/>
          <w:color w:val="000000"/>
        </w:rPr>
        <w:t>–</w:t>
      </w:r>
      <w:r w:rsidR="0013348F" w:rsidRPr="0084219C">
        <w:rPr>
          <w:rFonts w:ascii="Arial" w:hAnsi="Arial" w:cs="Arial"/>
          <w:color w:val="000000"/>
        </w:rPr>
        <w:t xml:space="preserve"> Nick</w:t>
      </w:r>
      <w:r w:rsidR="00E36E40">
        <w:rPr>
          <w:rFonts w:ascii="Arial" w:hAnsi="Arial" w:cs="Arial"/>
          <w:color w:val="000000"/>
        </w:rPr>
        <w:t xml:space="preserve">- current advertisers include: </w:t>
      </w:r>
      <w:r w:rsidR="00B9428C">
        <w:rPr>
          <w:rFonts w:ascii="Arial" w:hAnsi="Arial" w:cs="Arial"/>
          <w:color w:val="000000"/>
        </w:rPr>
        <w:t>New advertiser: Karich &amp; Assiciates. Continuing advertiser: UCI Continuing Education. An MOU signed with Foothill to add their members to distribution.</w:t>
      </w:r>
    </w:p>
    <w:p w:rsidR="005645FD" w:rsidRPr="0084219C" w:rsidRDefault="00934271" w:rsidP="005645FD">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 xml:space="preserve">University Student </w:t>
      </w:r>
      <w:r w:rsidR="00AF5B7C" w:rsidRPr="0084219C">
        <w:rPr>
          <w:rFonts w:ascii="Arial" w:hAnsi="Arial" w:cs="Arial"/>
          <w:b/>
          <w:color w:val="4472C4" w:themeColor="accent5"/>
          <w:u w:val="single"/>
        </w:rPr>
        <w:t>Branch</w:t>
      </w:r>
      <w:r w:rsidR="0021678F" w:rsidRPr="0084219C">
        <w:rPr>
          <w:rFonts w:ascii="Arial" w:hAnsi="Arial" w:cs="Arial"/>
          <w:b/>
          <w:color w:val="4472C4" w:themeColor="accent5"/>
          <w:u w:val="single"/>
        </w:rPr>
        <w:t xml:space="preserve"> R</w:t>
      </w:r>
      <w:r w:rsidRPr="0084219C">
        <w:rPr>
          <w:rFonts w:ascii="Arial" w:hAnsi="Arial" w:cs="Arial"/>
          <w:b/>
          <w:color w:val="4472C4" w:themeColor="accent5"/>
          <w:u w:val="single"/>
        </w:rPr>
        <w:t>eport</w:t>
      </w:r>
    </w:p>
    <w:p w:rsidR="005645FD" w:rsidRPr="00B201AC" w:rsidRDefault="002E0F3B" w:rsidP="004720D5">
      <w:pPr>
        <w:pStyle w:val="ListParagraph"/>
        <w:numPr>
          <w:ilvl w:val="1"/>
          <w:numId w:val="4"/>
        </w:numPr>
        <w:spacing w:line="360" w:lineRule="auto"/>
        <w:rPr>
          <w:rFonts w:ascii="Arial" w:hAnsi="Arial" w:cs="Arial"/>
          <w:b/>
          <w:color w:val="4472C4"/>
        </w:rPr>
      </w:pPr>
      <w:r w:rsidRPr="0084219C">
        <w:rPr>
          <w:rFonts w:ascii="Arial" w:hAnsi="Arial" w:cs="Arial"/>
          <w:color w:val="000000"/>
        </w:rPr>
        <w:t>Calif</w:t>
      </w:r>
      <w:r w:rsidR="007C2004" w:rsidRPr="0084219C">
        <w:rPr>
          <w:rFonts w:ascii="Arial" w:hAnsi="Arial" w:cs="Arial"/>
          <w:color w:val="000000"/>
        </w:rPr>
        <w:t>ornia</w:t>
      </w:r>
      <w:r w:rsidRPr="0084219C">
        <w:rPr>
          <w:rFonts w:ascii="Arial" w:hAnsi="Arial" w:cs="Arial"/>
          <w:color w:val="000000"/>
        </w:rPr>
        <w:t xml:space="preserve"> </w:t>
      </w:r>
      <w:r w:rsidR="007C2004" w:rsidRPr="0084219C">
        <w:rPr>
          <w:rFonts w:ascii="Arial" w:hAnsi="Arial" w:cs="Arial"/>
          <w:color w:val="000000"/>
        </w:rPr>
        <w:t xml:space="preserve">State </w:t>
      </w:r>
      <w:r w:rsidR="00065D12" w:rsidRPr="0084219C">
        <w:rPr>
          <w:rFonts w:ascii="Arial" w:hAnsi="Arial" w:cs="Arial"/>
          <w:color w:val="000000"/>
        </w:rPr>
        <w:t>University Fullerton</w:t>
      </w:r>
      <w:r w:rsidR="007C2004" w:rsidRPr="0084219C">
        <w:rPr>
          <w:rFonts w:ascii="Arial" w:hAnsi="Arial" w:cs="Arial"/>
          <w:color w:val="000000"/>
        </w:rPr>
        <w:t xml:space="preserve"> (</w:t>
      </w:r>
      <w:r w:rsidR="007C2004" w:rsidRPr="0084219C">
        <w:rPr>
          <w:rFonts w:ascii="Arial" w:hAnsi="Arial" w:cs="Arial"/>
          <w:b/>
          <w:color w:val="0070C0"/>
        </w:rPr>
        <w:t>C</w:t>
      </w:r>
      <w:r w:rsidR="00065D12" w:rsidRPr="0084219C">
        <w:rPr>
          <w:rFonts w:ascii="Arial" w:hAnsi="Arial" w:cs="Arial"/>
          <w:b/>
          <w:color w:val="0070C0"/>
        </w:rPr>
        <w:t>SUF</w:t>
      </w:r>
      <w:r w:rsidR="007C2004" w:rsidRPr="0084219C">
        <w:rPr>
          <w:rFonts w:ascii="Arial" w:hAnsi="Arial" w:cs="Arial"/>
          <w:color w:val="000000"/>
        </w:rPr>
        <w:t>)</w:t>
      </w:r>
      <w:r w:rsidR="000101CC" w:rsidRPr="0084219C">
        <w:rPr>
          <w:rFonts w:ascii="Arial" w:hAnsi="Arial" w:cs="Arial"/>
          <w:color w:val="000000"/>
        </w:rPr>
        <w:t xml:space="preserve"> </w:t>
      </w:r>
      <w:r w:rsidR="00436BF7" w:rsidRPr="0084219C">
        <w:rPr>
          <w:rFonts w:ascii="Arial" w:hAnsi="Arial" w:cs="Arial"/>
          <w:color w:val="000000"/>
        </w:rPr>
        <w:t>–</w:t>
      </w:r>
      <w:r w:rsidR="000101CC" w:rsidRPr="0084219C">
        <w:rPr>
          <w:rFonts w:ascii="Arial" w:hAnsi="Arial" w:cs="Arial"/>
          <w:color w:val="000000"/>
        </w:rPr>
        <w:t xml:space="preserve"> </w:t>
      </w:r>
      <w:r w:rsidR="00577655" w:rsidRPr="00577655">
        <w:rPr>
          <w:rFonts w:ascii="Arial" w:hAnsi="Arial" w:cs="Arial"/>
          <w:b/>
          <w:color w:val="000000"/>
        </w:rPr>
        <w:t xml:space="preserve">Great time at </w:t>
      </w:r>
      <w:r w:rsidR="00A96D27" w:rsidRPr="00577655">
        <w:rPr>
          <w:rFonts w:ascii="Arial" w:hAnsi="Arial" w:cs="Arial"/>
          <w:b/>
          <w:color w:val="000000"/>
        </w:rPr>
        <w:t>Rising Stars</w:t>
      </w:r>
    </w:p>
    <w:p w:rsidR="004720D5" w:rsidRPr="0084219C" w:rsidRDefault="004720D5" w:rsidP="004720D5">
      <w:pPr>
        <w:pStyle w:val="ListParagraph"/>
        <w:numPr>
          <w:ilvl w:val="1"/>
          <w:numId w:val="4"/>
        </w:numPr>
        <w:spacing w:line="360" w:lineRule="auto"/>
        <w:rPr>
          <w:rFonts w:ascii="Arial" w:hAnsi="Arial" w:cs="Arial"/>
          <w:b/>
          <w:color w:val="4472C4"/>
        </w:rPr>
      </w:pPr>
      <w:r w:rsidRPr="0084219C">
        <w:rPr>
          <w:rFonts w:ascii="Arial" w:hAnsi="Arial" w:cs="Arial"/>
          <w:color w:val="000000"/>
        </w:rPr>
        <w:t xml:space="preserve">University of California, </w:t>
      </w:r>
      <w:r w:rsidR="00065D12" w:rsidRPr="0084219C">
        <w:rPr>
          <w:rFonts w:ascii="Arial" w:hAnsi="Arial" w:cs="Arial"/>
          <w:color w:val="000000"/>
        </w:rPr>
        <w:t>Irvine</w:t>
      </w:r>
      <w:r w:rsidRPr="0084219C">
        <w:rPr>
          <w:rFonts w:ascii="Arial" w:hAnsi="Arial" w:cs="Arial"/>
          <w:color w:val="000000"/>
        </w:rPr>
        <w:t xml:space="preserve"> (</w:t>
      </w:r>
      <w:r w:rsidRPr="0084219C">
        <w:rPr>
          <w:rFonts w:ascii="Arial" w:hAnsi="Arial" w:cs="Arial"/>
          <w:b/>
          <w:color w:val="0070C0"/>
        </w:rPr>
        <w:t>UC</w:t>
      </w:r>
      <w:r w:rsidR="00065D12" w:rsidRPr="0084219C">
        <w:rPr>
          <w:rFonts w:ascii="Arial" w:hAnsi="Arial" w:cs="Arial"/>
          <w:b/>
          <w:color w:val="0070C0"/>
        </w:rPr>
        <w:t>I</w:t>
      </w:r>
      <w:r w:rsidRPr="0084219C">
        <w:rPr>
          <w:rFonts w:ascii="Arial" w:hAnsi="Arial" w:cs="Arial"/>
          <w:color w:val="000000"/>
        </w:rPr>
        <w:t>)</w:t>
      </w:r>
      <w:r w:rsidR="000101CC" w:rsidRPr="0084219C">
        <w:rPr>
          <w:rFonts w:ascii="Arial" w:hAnsi="Arial" w:cs="Arial"/>
          <w:color w:val="000000"/>
        </w:rPr>
        <w:t xml:space="preserve"> </w:t>
      </w:r>
      <w:r w:rsidR="00841F10" w:rsidRPr="0084219C">
        <w:rPr>
          <w:rFonts w:ascii="Arial" w:hAnsi="Arial" w:cs="Arial"/>
          <w:color w:val="000000"/>
        </w:rPr>
        <w:t>–</w:t>
      </w:r>
      <w:r w:rsidR="002C67C6">
        <w:rPr>
          <w:rFonts w:ascii="Arial" w:hAnsi="Arial" w:cs="Arial"/>
          <w:color w:val="000000"/>
        </w:rPr>
        <w:t xml:space="preserve"> </w:t>
      </w:r>
      <w:r w:rsidR="00577655" w:rsidRPr="00577655">
        <w:rPr>
          <w:rFonts w:ascii="Arial" w:hAnsi="Arial" w:cs="Arial"/>
          <w:b/>
          <w:color w:val="000000"/>
        </w:rPr>
        <w:t>Held several workshops, testing sensors, 3D printed circuit board activity, soldering</w:t>
      </w:r>
    </w:p>
    <w:p w:rsidR="00DA212D" w:rsidRPr="00E970ED" w:rsidRDefault="00841F10" w:rsidP="00DA212D">
      <w:pPr>
        <w:pStyle w:val="ListParagraph"/>
        <w:numPr>
          <w:ilvl w:val="1"/>
          <w:numId w:val="4"/>
        </w:numPr>
        <w:spacing w:line="360" w:lineRule="auto"/>
        <w:rPr>
          <w:rFonts w:ascii="Arial" w:hAnsi="Arial" w:cs="Arial"/>
          <w:b/>
          <w:color w:val="4472C4"/>
        </w:rPr>
      </w:pPr>
      <w:r w:rsidRPr="0084219C">
        <w:rPr>
          <w:rFonts w:ascii="Arial" w:hAnsi="Arial" w:cs="Arial"/>
          <w:color w:val="000000"/>
        </w:rPr>
        <w:t xml:space="preserve">Chapman University </w:t>
      </w:r>
      <w:r w:rsidR="00DA212D" w:rsidRPr="0084219C">
        <w:rPr>
          <w:rFonts w:ascii="Arial" w:hAnsi="Arial" w:cs="Arial"/>
          <w:color w:val="000000"/>
        </w:rPr>
        <w:t>–</w:t>
      </w:r>
      <w:r w:rsidRPr="0084219C">
        <w:rPr>
          <w:rFonts w:ascii="Arial" w:hAnsi="Arial" w:cs="Arial"/>
          <w:color w:val="000000"/>
        </w:rPr>
        <w:t xml:space="preserve"> </w:t>
      </w:r>
    </w:p>
    <w:p w:rsidR="002E7FDC" w:rsidRPr="0084219C" w:rsidRDefault="002E7FDC" w:rsidP="002E7FDC">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Affinity Group</w:t>
      </w:r>
      <w:r w:rsidR="0021678F" w:rsidRPr="0084219C">
        <w:rPr>
          <w:rFonts w:ascii="Arial" w:hAnsi="Arial" w:cs="Arial"/>
          <w:b/>
          <w:color w:val="4472C4" w:themeColor="accent5"/>
          <w:u w:val="single"/>
        </w:rPr>
        <w:t>s</w:t>
      </w:r>
    </w:p>
    <w:p w:rsidR="002E7FDC" w:rsidRPr="0084219C" w:rsidRDefault="002E7FDC" w:rsidP="002E7FDC">
      <w:pPr>
        <w:pStyle w:val="ListParagraph"/>
        <w:numPr>
          <w:ilvl w:val="1"/>
          <w:numId w:val="4"/>
        </w:numPr>
        <w:spacing w:line="360" w:lineRule="auto"/>
        <w:rPr>
          <w:rFonts w:ascii="Arial" w:hAnsi="Arial" w:cs="Arial"/>
          <w:b/>
          <w:color w:val="4472C4"/>
        </w:rPr>
      </w:pPr>
      <w:r w:rsidRPr="0084219C">
        <w:rPr>
          <w:rFonts w:ascii="Arial" w:hAnsi="Arial" w:cs="Arial"/>
          <w:color w:val="000000"/>
        </w:rPr>
        <w:lastRenderedPageBreak/>
        <w:t>Consultant’s Network (</w:t>
      </w:r>
      <w:r w:rsidRPr="0084219C">
        <w:rPr>
          <w:rFonts w:ascii="Arial" w:hAnsi="Arial" w:cs="Arial"/>
        </w:rPr>
        <w:t>CN</w:t>
      </w:r>
      <w:r w:rsidRPr="0084219C">
        <w:rPr>
          <w:rFonts w:ascii="Arial" w:hAnsi="Arial" w:cs="Arial"/>
          <w:color w:val="000000"/>
        </w:rPr>
        <w:t>)</w:t>
      </w:r>
      <w:r w:rsidR="000101CC" w:rsidRPr="0084219C">
        <w:rPr>
          <w:rFonts w:ascii="Arial" w:hAnsi="Arial" w:cs="Arial"/>
          <w:color w:val="000000"/>
        </w:rPr>
        <w:t xml:space="preserve"> - </w:t>
      </w:r>
    </w:p>
    <w:p w:rsidR="009D6E4F" w:rsidRPr="0084219C" w:rsidRDefault="002E7FDC" w:rsidP="00396DC2">
      <w:pPr>
        <w:pStyle w:val="ListParagraph"/>
        <w:numPr>
          <w:ilvl w:val="1"/>
          <w:numId w:val="4"/>
        </w:numPr>
        <w:spacing w:line="360" w:lineRule="auto"/>
        <w:rPr>
          <w:rFonts w:ascii="Arial" w:hAnsi="Arial" w:cs="Arial"/>
          <w:b/>
          <w:color w:val="4472C4"/>
        </w:rPr>
      </w:pPr>
      <w:r w:rsidRPr="0084219C">
        <w:rPr>
          <w:rFonts w:ascii="Arial" w:hAnsi="Arial" w:cs="Arial"/>
          <w:color w:val="000000"/>
        </w:rPr>
        <w:t>Women in Engineering (</w:t>
      </w:r>
      <w:r w:rsidRPr="0084219C">
        <w:rPr>
          <w:rFonts w:ascii="Arial" w:hAnsi="Arial" w:cs="Arial"/>
        </w:rPr>
        <w:t>WiE</w:t>
      </w:r>
      <w:r w:rsidRPr="0084219C">
        <w:rPr>
          <w:rFonts w:ascii="Arial" w:hAnsi="Arial" w:cs="Arial"/>
          <w:color w:val="000000"/>
        </w:rPr>
        <w:t>)</w:t>
      </w:r>
      <w:r w:rsidR="000101CC" w:rsidRPr="0084219C">
        <w:rPr>
          <w:rFonts w:ascii="Arial" w:hAnsi="Arial" w:cs="Arial"/>
          <w:color w:val="000000"/>
        </w:rPr>
        <w:t xml:space="preserve"> </w:t>
      </w:r>
      <w:r w:rsidR="009D6E4F" w:rsidRPr="0084219C">
        <w:rPr>
          <w:rFonts w:ascii="Arial" w:hAnsi="Arial" w:cs="Arial"/>
          <w:color w:val="000000"/>
        </w:rPr>
        <w:t>–</w:t>
      </w:r>
      <w:r w:rsidR="000101CC" w:rsidRPr="0084219C">
        <w:rPr>
          <w:rFonts w:ascii="Arial" w:hAnsi="Arial" w:cs="Arial"/>
          <w:color w:val="000000"/>
        </w:rPr>
        <w:t xml:space="preserve"> </w:t>
      </w:r>
    </w:p>
    <w:p w:rsidR="002E7FDC" w:rsidRPr="00B9428C" w:rsidRDefault="002E7FDC" w:rsidP="00A563E6">
      <w:pPr>
        <w:pStyle w:val="ListParagraph"/>
        <w:numPr>
          <w:ilvl w:val="1"/>
          <w:numId w:val="4"/>
        </w:numPr>
        <w:spacing w:line="360" w:lineRule="auto"/>
        <w:rPr>
          <w:rFonts w:ascii="Arial" w:hAnsi="Arial" w:cs="Arial"/>
          <w:b/>
          <w:color w:val="4472C4"/>
        </w:rPr>
      </w:pPr>
      <w:r w:rsidRPr="0084219C">
        <w:rPr>
          <w:rFonts w:ascii="Arial" w:hAnsi="Arial" w:cs="Arial"/>
          <w:color w:val="000000"/>
        </w:rPr>
        <w:t>Young Professionals (</w:t>
      </w:r>
      <w:r w:rsidRPr="0084219C">
        <w:rPr>
          <w:rFonts w:ascii="Arial" w:hAnsi="Arial" w:cs="Arial"/>
        </w:rPr>
        <w:t>YP</w:t>
      </w:r>
      <w:r w:rsidRPr="0084219C">
        <w:rPr>
          <w:rFonts w:ascii="Arial" w:hAnsi="Arial" w:cs="Arial"/>
          <w:color w:val="000000"/>
        </w:rPr>
        <w:t>)</w:t>
      </w:r>
      <w:r w:rsidR="00065D12" w:rsidRPr="0084219C">
        <w:rPr>
          <w:rFonts w:ascii="Arial" w:hAnsi="Arial" w:cs="Arial"/>
          <w:color w:val="000000"/>
        </w:rPr>
        <w:t xml:space="preserve"> – </w:t>
      </w:r>
      <w:r w:rsidR="005A550C" w:rsidRPr="0084219C">
        <w:rPr>
          <w:rFonts w:ascii="Arial" w:hAnsi="Arial" w:cs="Arial"/>
          <w:color w:val="000000"/>
        </w:rPr>
        <w:t>Irvin</w:t>
      </w:r>
      <w:r w:rsidR="000C42BC">
        <w:rPr>
          <w:rFonts w:ascii="Arial" w:hAnsi="Arial" w:cs="Arial"/>
          <w:color w:val="000000"/>
        </w:rPr>
        <w:t xml:space="preserve">  </w:t>
      </w:r>
      <w:r w:rsidR="000C42BC" w:rsidRPr="00B9428C">
        <w:rPr>
          <w:rFonts w:ascii="Arial" w:hAnsi="Arial" w:cs="Arial"/>
          <w:b/>
          <w:color w:val="000000"/>
        </w:rPr>
        <w:t xml:space="preserve"> </w:t>
      </w:r>
      <w:r w:rsidR="00577655">
        <w:rPr>
          <w:rFonts w:ascii="Arial" w:hAnsi="Arial" w:cs="Arial"/>
          <w:b/>
          <w:color w:val="000000"/>
        </w:rPr>
        <w:t>Met other YPs at Rising Stars and got ideas for events.</w:t>
      </w:r>
    </w:p>
    <w:p w:rsidR="00841F10" w:rsidRPr="00577655" w:rsidRDefault="00841F10" w:rsidP="002E7FDC">
      <w:pPr>
        <w:pStyle w:val="ListParagraph"/>
        <w:numPr>
          <w:ilvl w:val="1"/>
          <w:numId w:val="4"/>
        </w:numPr>
        <w:spacing w:line="360" w:lineRule="auto"/>
        <w:rPr>
          <w:rFonts w:ascii="Arial" w:hAnsi="Arial" w:cs="Arial"/>
          <w:b/>
        </w:rPr>
      </w:pPr>
      <w:r w:rsidRPr="0084219C">
        <w:rPr>
          <w:rFonts w:ascii="Arial" w:hAnsi="Arial" w:cs="Arial"/>
          <w:color w:val="000000"/>
        </w:rPr>
        <w:t>CyberSecurity SIG</w:t>
      </w:r>
      <w:r w:rsidR="00577655">
        <w:rPr>
          <w:rFonts w:ascii="Arial" w:hAnsi="Arial" w:cs="Arial"/>
          <w:color w:val="000000"/>
        </w:rPr>
        <w:t xml:space="preserve"> – </w:t>
      </w:r>
      <w:r w:rsidR="00577655" w:rsidRPr="00577655">
        <w:rPr>
          <w:rFonts w:ascii="Arial" w:hAnsi="Arial" w:cs="Arial"/>
          <w:b/>
        </w:rPr>
        <w:t>Gora Working on an initiative related to an educational series</w:t>
      </w:r>
      <w:r w:rsidR="00577655" w:rsidRPr="00577655">
        <w:rPr>
          <w:rFonts w:ascii="Arial" w:hAnsi="Arial" w:cs="Arial"/>
        </w:rPr>
        <w:t xml:space="preserve"> </w:t>
      </w:r>
    </w:p>
    <w:p w:rsidR="00DA212D" w:rsidRPr="00E970ED" w:rsidRDefault="00DB3BEB" w:rsidP="00DA212D">
      <w:pPr>
        <w:pStyle w:val="ListParagraph"/>
        <w:numPr>
          <w:ilvl w:val="1"/>
          <w:numId w:val="4"/>
        </w:numPr>
        <w:spacing w:line="360" w:lineRule="auto"/>
        <w:rPr>
          <w:rFonts w:ascii="Arial" w:hAnsi="Arial" w:cs="Arial"/>
          <w:b/>
          <w:color w:val="4472C4"/>
        </w:rPr>
      </w:pPr>
      <w:r w:rsidRPr="0084219C">
        <w:rPr>
          <w:rFonts w:ascii="Arial" w:hAnsi="Arial" w:cs="Arial"/>
          <w:color w:val="000000"/>
        </w:rPr>
        <w:t xml:space="preserve">GameSIG   </w:t>
      </w:r>
      <w:r w:rsidR="002B006D" w:rsidRPr="002B006D">
        <w:rPr>
          <w:rFonts w:ascii="Arial" w:hAnsi="Arial" w:cs="Arial"/>
          <w:sz w:val="22"/>
          <w:szCs w:val="22"/>
        </w:rPr>
        <w:t>-</w:t>
      </w:r>
      <w:r w:rsidR="002B006D" w:rsidRPr="002B006D">
        <w:rPr>
          <w:rFonts w:ascii="Arial" w:hAnsi="Arial" w:cs="Arial"/>
          <w:b/>
          <w:sz w:val="22"/>
          <w:szCs w:val="22"/>
        </w:rPr>
        <w:t xml:space="preserve"> </w:t>
      </w:r>
    </w:p>
    <w:p w:rsidR="004720D5" w:rsidRPr="0084219C" w:rsidRDefault="00B967F4" w:rsidP="004720D5">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 xml:space="preserve"> OC Chapters &amp; Society Activities</w:t>
      </w:r>
    </w:p>
    <w:p w:rsidR="008D40F4" w:rsidRPr="0084219C" w:rsidRDefault="008D40F4" w:rsidP="001D3E5A">
      <w:pPr>
        <w:pStyle w:val="ListParagraph"/>
        <w:numPr>
          <w:ilvl w:val="1"/>
          <w:numId w:val="4"/>
        </w:numPr>
        <w:spacing w:line="360" w:lineRule="auto"/>
        <w:rPr>
          <w:rStyle w:val="textbold"/>
          <w:rFonts w:ascii="Arial" w:eastAsia="Times New Roman" w:hAnsi="Arial" w:cs="Arial"/>
        </w:rPr>
      </w:pPr>
      <w:r w:rsidRPr="0084219C">
        <w:rPr>
          <w:rStyle w:val="textbold"/>
          <w:rFonts w:ascii="Arial" w:hAnsi="Arial" w:cs="Arial"/>
          <w:bCs/>
        </w:rPr>
        <w:t>Aerospace &amp; Electronics Systems Society (AESS)</w:t>
      </w:r>
    </w:p>
    <w:p w:rsidR="008D40F4" w:rsidRPr="0084219C" w:rsidRDefault="008D40F4" w:rsidP="008D40F4">
      <w:pPr>
        <w:pStyle w:val="ListParagraph"/>
        <w:numPr>
          <w:ilvl w:val="1"/>
          <w:numId w:val="4"/>
        </w:numPr>
        <w:spacing w:line="360" w:lineRule="auto"/>
        <w:rPr>
          <w:rFonts w:ascii="Arial" w:eastAsia="Times New Roman" w:hAnsi="Arial" w:cs="Arial"/>
        </w:rPr>
      </w:pPr>
      <w:r w:rsidRPr="0084219C">
        <w:rPr>
          <w:rFonts w:ascii="Arial" w:eastAsia="Times New Roman" w:hAnsi="Arial" w:cs="Arial"/>
          <w:bCs/>
        </w:rPr>
        <w:t>Communications Society /Signal Processing Society (COMSIG)</w:t>
      </w:r>
      <w:r w:rsidR="00334639">
        <w:rPr>
          <w:rFonts w:ascii="Arial" w:eastAsia="Times New Roman" w:hAnsi="Arial" w:cs="Arial"/>
          <w:bCs/>
        </w:rPr>
        <w:t xml:space="preserve"> – </w:t>
      </w:r>
      <w:r w:rsidR="00334639" w:rsidRPr="00334639">
        <w:rPr>
          <w:rFonts w:ascii="Arial" w:eastAsia="Times New Roman" w:hAnsi="Arial" w:cs="Arial"/>
          <w:b/>
          <w:bCs/>
        </w:rPr>
        <w:t xml:space="preserve">Kay: </w:t>
      </w:r>
    </w:p>
    <w:p w:rsidR="006E430A" w:rsidRPr="0084219C" w:rsidRDefault="008D40F4" w:rsidP="008D40F4">
      <w:pPr>
        <w:pStyle w:val="ListParagraph"/>
        <w:numPr>
          <w:ilvl w:val="1"/>
          <w:numId w:val="4"/>
        </w:numPr>
        <w:spacing w:line="360" w:lineRule="auto"/>
        <w:rPr>
          <w:rFonts w:ascii="Arial" w:eastAsia="Times New Roman" w:hAnsi="Arial" w:cs="Arial"/>
        </w:rPr>
      </w:pPr>
      <w:r w:rsidRPr="0084219C">
        <w:rPr>
          <w:rFonts w:ascii="Arial" w:eastAsia="Times New Roman" w:hAnsi="Arial" w:cs="Arial"/>
          <w:bCs/>
        </w:rPr>
        <w:t xml:space="preserve">Computer Society (CS) </w:t>
      </w:r>
      <w:r w:rsidR="00E51F38">
        <w:rPr>
          <w:rFonts w:ascii="Arial" w:eastAsia="Times New Roman" w:hAnsi="Arial" w:cs="Arial"/>
          <w:bCs/>
        </w:rPr>
        <w:t>–</w:t>
      </w:r>
      <w:r w:rsidRPr="0084219C">
        <w:rPr>
          <w:rFonts w:ascii="Arial" w:eastAsia="Times New Roman" w:hAnsi="Arial" w:cs="Arial"/>
          <w:bCs/>
        </w:rPr>
        <w:t xml:space="preserve"> </w:t>
      </w:r>
    </w:p>
    <w:p w:rsidR="008D40F4" w:rsidRPr="0084219C" w:rsidRDefault="008D40F4" w:rsidP="008D40F4">
      <w:pPr>
        <w:pStyle w:val="ListParagraph"/>
        <w:numPr>
          <w:ilvl w:val="1"/>
          <w:numId w:val="4"/>
        </w:numPr>
        <w:spacing w:line="360" w:lineRule="auto"/>
        <w:rPr>
          <w:rStyle w:val="Strong"/>
          <w:rFonts w:ascii="Arial" w:eastAsia="Times New Roman" w:hAnsi="Arial" w:cs="Arial"/>
          <w:bCs w:val="0"/>
        </w:rPr>
      </w:pPr>
      <w:r w:rsidRPr="0084219C">
        <w:rPr>
          <w:rStyle w:val="Strong"/>
          <w:rFonts w:ascii="Arial" w:hAnsi="Arial" w:cs="Arial"/>
          <w:b w:val="0"/>
        </w:rPr>
        <w:t>Electromagnetic Compatibility Society (EMC)</w:t>
      </w:r>
    </w:p>
    <w:p w:rsidR="008D40F4" w:rsidRPr="0084219C" w:rsidRDefault="008D40F4" w:rsidP="008D40F4">
      <w:pPr>
        <w:pStyle w:val="ListParagraph"/>
        <w:numPr>
          <w:ilvl w:val="1"/>
          <w:numId w:val="4"/>
        </w:numPr>
        <w:spacing w:line="360" w:lineRule="auto"/>
        <w:rPr>
          <w:rFonts w:ascii="Arial" w:eastAsia="Times New Roman" w:hAnsi="Arial" w:cs="Arial"/>
        </w:rPr>
      </w:pPr>
      <w:r w:rsidRPr="0084219C">
        <w:rPr>
          <w:rFonts w:ascii="Arial" w:eastAsia="Times New Roman" w:hAnsi="Arial" w:cs="Arial"/>
          <w:bCs/>
        </w:rPr>
        <w:t>Engineering in Medicine and Biology Society (EMBS)</w:t>
      </w:r>
    </w:p>
    <w:p w:rsidR="008D40F4" w:rsidRPr="0084219C" w:rsidRDefault="008D40F4" w:rsidP="008D40F4">
      <w:pPr>
        <w:pStyle w:val="ListParagraph"/>
        <w:numPr>
          <w:ilvl w:val="1"/>
          <w:numId w:val="4"/>
        </w:numPr>
        <w:spacing w:line="360" w:lineRule="auto"/>
        <w:rPr>
          <w:rStyle w:val="Strong"/>
          <w:rFonts w:ascii="Arial" w:eastAsia="Times New Roman" w:hAnsi="Arial" w:cs="Arial"/>
          <w:bCs w:val="0"/>
        </w:rPr>
      </w:pPr>
      <w:r w:rsidRPr="0084219C">
        <w:rPr>
          <w:rStyle w:val="Strong"/>
          <w:rFonts w:ascii="Arial" w:hAnsi="Arial" w:cs="Arial"/>
          <w:b w:val="0"/>
        </w:rPr>
        <w:t>Microwave Theory Techniques / Electron Devices Joint Society(MTT/ED)</w:t>
      </w:r>
    </w:p>
    <w:p w:rsidR="00DB3BEB" w:rsidRPr="0084219C" w:rsidRDefault="00DB3BEB" w:rsidP="00DB3BEB">
      <w:pPr>
        <w:pStyle w:val="ListParagraph"/>
        <w:numPr>
          <w:ilvl w:val="1"/>
          <w:numId w:val="4"/>
        </w:numPr>
        <w:spacing w:line="360" w:lineRule="auto"/>
        <w:rPr>
          <w:rFonts w:ascii="Arial" w:eastAsia="Times New Roman" w:hAnsi="Arial" w:cs="Arial"/>
        </w:rPr>
      </w:pPr>
      <w:r w:rsidRPr="0084219C">
        <w:rPr>
          <w:rFonts w:ascii="Arial" w:eastAsia="Times New Roman" w:hAnsi="Arial" w:cs="Arial"/>
        </w:rPr>
        <w:t>Power and Engineering Society/Industry Applications Society (PES/IAS)</w:t>
      </w:r>
      <w:r w:rsidR="00334639">
        <w:rPr>
          <w:rFonts w:ascii="Arial" w:eastAsia="Times New Roman" w:hAnsi="Arial" w:cs="Arial"/>
        </w:rPr>
        <w:t xml:space="preserve"> – </w:t>
      </w:r>
      <w:r w:rsidR="00334639" w:rsidRPr="00334639">
        <w:rPr>
          <w:rFonts w:ascii="Arial" w:eastAsia="Times New Roman" w:hAnsi="Arial" w:cs="Arial"/>
          <w:b/>
        </w:rPr>
        <w:t xml:space="preserve">Juan Delgado: </w:t>
      </w:r>
    </w:p>
    <w:p w:rsidR="00DB3BEB" w:rsidRPr="0084219C" w:rsidRDefault="00DB3BEB" w:rsidP="00DB3BEB">
      <w:pPr>
        <w:pStyle w:val="ListParagraph"/>
        <w:numPr>
          <w:ilvl w:val="1"/>
          <w:numId w:val="4"/>
        </w:numPr>
        <w:spacing w:line="360" w:lineRule="auto"/>
        <w:rPr>
          <w:rFonts w:ascii="Arial" w:eastAsia="Times New Roman" w:hAnsi="Arial" w:cs="Arial"/>
        </w:rPr>
      </w:pPr>
      <w:r w:rsidRPr="0084219C">
        <w:rPr>
          <w:rFonts w:ascii="Arial" w:eastAsia="Times New Roman" w:hAnsi="Arial" w:cs="Arial"/>
        </w:rPr>
        <w:t>Product Safety Engineering Society (PSES)</w:t>
      </w:r>
      <w:r w:rsidR="00577655">
        <w:rPr>
          <w:rFonts w:ascii="Arial" w:eastAsia="Times New Roman" w:hAnsi="Arial" w:cs="Arial"/>
        </w:rPr>
        <w:t xml:space="preserve"> – Paul  </w:t>
      </w:r>
      <w:r w:rsidR="00577655" w:rsidRPr="00577655">
        <w:rPr>
          <w:rFonts w:ascii="Arial" w:eastAsia="Times New Roman" w:hAnsi="Arial" w:cs="Arial"/>
          <w:b/>
        </w:rPr>
        <w:t>Chapter events planned</w:t>
      </w:r>
    </w:p>
    <w:p w:rsidR="002D1AC8" w:rsidRPr="0084219C" w:rsidRDefault="00DB3BEB" w:rsidP="002D1AC8">
      <w:pPr>
        <w:pStyle w:val="ListParagraph"/>
        <w:numPr>
          <w:ilvl w:val="1"/>
          <w:numId w:val="4"/>
        </w:numPr>
        <w:spacing w:line="360" w:lineRule="auto"/>
        <w:rPr>
          <w:rFonts w:ascii="Arial" w:eastAsia="Times New Roman" w:hAnsi="Arial" w:cs="Arial"/>
        </w:rPr>
      </w:pPr>
      <w:r w:rsidRPr="0084219C">
        <w:rPr>
          <w:rFonts w:ascii="Arial" w:eastAsia="Times New Roman" w:hAnsi="Arial" w:cs="Arial"/>
        </w:rPr>
        <w:t>Robotics &amp; Automation Society (RAS)</w:t>
      </w:r>
    </w:p>
    <w:p w:rsidR="00DA212D" w:rsidRPr="00F75F1B" w:rsidRDefault="00FE6186" w:rsidP="00376FE1">
      <w:pPr>
        <w:pStyle w:val="ListParagraph"/>
        <w:numPr>
          <w:ilvl w:val="1"/>
          <w:numId w:val="4"/>
        </w:numPr>
        <w:spacing w:line="360" w:lineRule="auto"/>
        <w:rPr>
          <w:rFonts w:ascii="Arial" w:eastAsia="Times New Roman" w:hAnsi="Arial" w:cs="Arial"/>
        </w:rPr>
      </w:pPr>
      <w:r>
        <w:rPr>
          <w:rFonts w:ascii="Arial" w:hAnsi="Arial" w:cs="Arial"/>
          <w:color w:val="000000"/>
        </w:rPr>
        <w:t xml:space="preserve">Solid State Circuits – </w:t>
      </w:r>
      <w:r w:rsidR="00577655">
        <w:rPr>
          <w:rFonts w:ascii="Arial" w:hAnsi="Arial" w:cs="Arial"/>
          <w:color w:val="000000"/>
        </w:rPr>
        <w:t xml:space="preserve">Farhad  </w:t>
      </w:r>
      <w:r w:rsidR="00577655" w:rsidRPr="00577655">
        <w:rPr>
          <w:rFonts w:ascii="Arial" w:hAnsi="Arial" w:cs="Arial"/>
          <w:b/>
          <w:color w:val="000000"/>
        </w:rPr>
        <w:t>Event planned for 2/21</w:t>
      </w:r>
    </w:p>
    <w:p w:rsidR="00DA212D" w:rsidRPr="00E970ED" w:rsidRDefault="00334639" w:rsidP="00DA212D">
      <w:pPr>
        <w:pStyle w:val="ListParagraph"/>
        <w:numPr>
          <w:ilvl w:val="1"/>
          <w:numId w:val="4"/>
        </w:numPr>
        <w:spacing w:line="360" w:lineRule="auto"/>
        <w:rPr>
          <w:rFonts w:ascii="Arial" w:eastAsia="Times New Roman" w:hAnsi="Arial" w:cs="Arial"/>
        </w:rPr>
      </w:pPr>
      <w:r>
        <w:rPr>
          <w:rFonts w:ascii="Arial" w:hAnsi="Arial" w:cs="Arial"/>
          <w:color w:val="000000"/>
        </w:rPr>
        <w:t xml:space="preserve">LMAG- </w:t>
      </w:r>
    </w:p>
    <w:p w:rsidR="00B967F4" w:rsidRPr="0084219C" w:rsidRDefault="00B967F4" w:rsidP="00B91A09">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 xml:space="preserve">IEEE </w:t>
      </w:r>
      <w:r w:rsidR="00ED2E6A">
        <w:rPr>
          <w:rFonts w:ascii="Arial" w:hAnsi="Arial" w:cs="Arial"/>
          <w:b/>
          <w:color w:val="4472C4" w:themeColor="accent5"/>
          <w:u w:val="single"/>
        </w:rPr>
        <w:t xml:space="preserve">National, </w:t>
      </w:r>
      <w:r w:rsidRPr="0084219C">
        <w:rPr>
          <w:rFonts w:ascii="Arial" w:hAnsi="Arial" w:cs="Arial"/>
          <w:b/>
          <w:color w:val="4472C4" w:themeColor="accent5"/>
          <w:u w:val="single"/>
        </w:rPr>
        <w:t>Region</w:t>
      </w:r>
      <w:r w:rsidR="00ED2E6A">
        <w:rPr>
          <w:rFonts w:ascii="Arial" w:hAnsi="Arial" w:cs="Arial"/>
          <w:b/>
          <w:color w:val="4472C4" w:themeColor="accent5"/>
          <w:u w:val="single"/>
        </w:rPr>
        <w:t>, &amp; Council</w:t>
      </w:r>
      <w:r w:rsidRPr="0084219C">
        <w:rPr>
          <w:rFonts w:ascii="Arial" w:hAnsi="Arial" w:cs="Arial"/>
          <w:b/>
          <w:color w:val="4472C4" w:themeColor="accent5"/>
          <w:u w:val="single"/>
        </w:rPr>
        <w:t xml:space="preserve"> Updates</w:t>
      </w:r>
    </w:p>
    <w:p w:rsidR="002B006D" w:rsidRPr="00E970ED" w:rsidRDefault="00B967F4" w:rsidP="00E970ED">
      <w:pPr>
        <w:pStyle w:val="ListParagraph"/>
        <w:numPr>
          <w:ilvl w:val="1"/>
          <w:numId w:val="4"/>
        </w:numPr>
        <w:spacing w:line="360" w:lineRule="auto"/>
        <w:rPr>
          <w:rFonts w:ascii="Arial" w:hAnsi="Arial" w:cs="Arial"/>
          <w:b/>
          <w:color w:val="4472C4"/>
        </w:rPr>
      </w:pPr>
      <w:r w:rsidRPr="0084219C">
        <w:rPr>
          <w:rFonts w:ascii="Arial" w:hAnsi="Arial" w:cs="Arial"/>
          <w:color w:val="000000"/>
        </w:rPr>
        <w:t>IEEE Southern California Council (</w:t>
      </w:r>
      <w:r w:rsidRPr="0084219C">
        <w:rPr>
          <w:rFonts w:ascii="Arial" w:hAnsi="Arial" w:cs="Arial"/>
          <w:b/>
          <w:color w:val="0070C0"/>
        </w:rPr>
        <w:t>ISC2</w:t>
      </w:r>
      <w:r w:rsidR="001849D3">
        <w:rPr>
          <w:rFonts w:ascii="Arial" w:hAnsi="Arial" w:cs="Arial"/>
          <w:color w:val="000000"/>
        </w:rPr>
        <w:t xml:space="preserve">) – </w:t>
      </w:r>
      <w:r w:rsidR="00801C23">
        <w:rPr>
          <w:rFonts w:ascii="Arial" w:hAnsi="Arial" w:cs="Arial"/>
          <w:color w:val="000000"/>
        </w:rPr>
        <w:t xml:space="preserve">UPDATE---- </w:t>
      </w:r>
      <w:r w:rsidR="001849D3" w:rsidRPr="00334639">
        <w:rPr>
          <w:rFonts w:ascii="Arial" w:hAnsi="Arial" w:cs="Arial"/>
          <w:b/>
          <w:color w:val="000000"/>
        </w:rPr>
        <w:t>Brian</w:t>
      </w:r>
      <w:r w:rsidR="00334639" w:rsidRPr="00334639">
        <w:rPr>
          <w:rFonts w:ascii="Arial" w:hAnsi="Arial" w:cs="Arial"/>
          <w:b/>
          <w:color w:val="000000"/>
        </w:rPr>
        <w:t xml:space="preserve"> </w:t>
      </w:r>
    </w:p>
    <w:p w:rsidR="00B967F4" w:rsidRPr="00ED2E6A" w:rsidRDefault="00436BF7" w:rsidP="00376FE1">
      <w:pPr>
        <w:pStyle w:val="ListParagraph"/>
        <w:numPr>
          <w:ilvl w:val="2"/>
          <w:numId w:val="4"/>
        </w:numPr>
        <w:spacing w:line="360" w:lineRule="auto"/>
        <w:rPr>
          <w:rFonts w:ascii="Arial" w:hAnsi="Arial" w:cs="Arial"/>
          <w:b/>
          <w:color w:val="4472C4"/>
        </w:rPr>
      </w:pPr>
      <w:r w:rsidRPr="0084219C">
        <w:rPr>
          <w:rFonts w:ascii="Arial" w:hAnsi="Arial" w:cs="Arial"/>
          <w:color w:val="000000"/>
        </w:rPr>
        <w:t xml:space="preserve">IEEE “TECH </w:t>
      </w:r>
      <w:r w:rsidR="00B967F4" w:rsidRPr="0084219C">
        <w:rPr>
          <w:rFonts w:ascii="Arial" w:hAnsi="Arial" w:cs="Arial"/>
          <w:color w:val="000000"/>
        </w:rPr>
        <w:t>Talks” Speaker Forum</w:t>
      </w:r>
      <w:r w:rsidR="00AB5CF9">
        <w:rPr>
          <w:rFonts w:ascii="Arial" w:hAnsi="Arial" w:cs="Arial"/>
          <w:color w:val="000000"/>
        </w:rPr>
        <w:t xml:space="preserve"> – </w:t>
      </w:r>
    </w:p>
    <w:p w:rsidR="00ED2E6A" w:rsidRPr="0084219C" w:rsidRDefault="00ED2E6A" w:rsidP="00376FE1">
      <w:pPr>
        <w:pStyle w:val="ListParagraph"/>
        <w:numPr>
          <w:ilvl w:val="2"/>
          <w:numId w:val="4"/>
        </w:numPr>
        <w:spacing w:line="360" w:lineRule="auto"/>
        <w:rPr>
          <w:rFonts w:ascii="Arial" w:hAnsi="Arial" w:cs="Arial"/>
          <w:b/>
          <w:color w:val="4472C4"/>
        </w:rPr>
      </w:pPr>
      <w:r w:rsidRPr="0084219C">
        <w:rPr>
          <w:rFonts w:ascii="Arial" w:hAnsi="Arial" w:cs="Arial"/>
          <w:color w:val="000000"/>
        </w:rPr>
        <w:t>IEEE USA Gov’t Relations Committee</w:t>
      </w:r>
      <w:r w:rsidR="008B21E1">
        <w:rPr>
          <w:rFonts w:ascii="Arial" w:hAnsi="Arial" w:cs="Arial"/>
          <w:color w:val="000000"/>
        </w:rPr>
        <w:t xml:space="preserve"> – </w:t>
      </w:r>
      <w:r w:rsidR="003271D6" w:rsidRPr="003271D6">
        <w:rPr>
          <w:rFonts w:ascii="Arial" w:hAnsi="Arial" w:cs="Arial"/>
          <w:b/>
          <w:color w:val="000000"/>
        </w:rPr>
        <w:t>Gora:</w:t>
      </w:r>
      <w:r w:rsidR="003271D6">
        <w:rPr>
          <w:rFonts w:ascii="Arial" w:hAnsi="Arial" w:cs="Arial"/>
          <w:color w:val="000000"/>
        </w:rPr>
        <w:t xml:space="preserve"> </w:t>
      </w:r>
    </w:p>
    <w:p w:rsidR="00ED2E6A" w:rsidRPr="00ED2E6A" w:rsidRDefault="00ED2E6A" w:rsidP="00ED2E6A">
      <w:pPr>
        <w:pStyle w:val="ListParagraph"/>
        <w:numPr>
          <w:ilvl w:val="1"/>
          <w:numId w:val="4"/>
        </w:numPr>
        <w:spacing w:line="360" w:lineRule="auto"/>
        <w:rPr>
          <w:rFonts w:ascii="Arial" w:hAnsi="Arial" w:cs="Arial"/>
          <w:b/>
          <w:color w:val="4472C4"/>
        </w:rPr>
      </w:pPr>
      <w:r w:rsidRPr="00ED2E6A">
        <w:rPr>
          <w:rFonts w:ascii="Arial" w:hAnsi="Arial" w:cs="Arial"/>
          <w:b/>
          <w:color w:val="4472C4"/>
        </w:rPr>
        <w:t>IEEE Foundation Activities: EPICS And GLOBE Labs (EAGL)":</w:t>
      </w:r>
    </w:p>
    <w:p w:rsidR="00A563E6" w:rsidRPr="00A563E6" w:rsidRDefault="00ED2E6A" w:rsidP="00ED2E6A">
      <w:pPr>
        <w:pStyle w:val="ListParagraph"/>
        <w:numPr>
          <w:ilvl w:val="2"/>
          <w:numId w:val="4"/>
        </w:numPr>
        <w:spacing w:line="360" w:lineRule="auto"/>
        <w:rPr>
          <w:rFonts w:ascii="Arial" w:hAnsi="Arial" w:cs="Arial"/>
          <w:b/>
          <w:color w:val="4472C4"/>
        </w:rPr>
      </w:pPr>
      <w:r w:rsidRPr="00F74915">
        <w:rPr>
          <w:rFonts w:ascii="Arial" w:hAnsi="Arial" w:cs="Arial"/>
        </w:rPr>
        <w:t>Report by Brian Hagerty</w:t>
      </w:r>
      <w:r w:rsidRPr="008B21E1">
        <w:rPr>
          <w:rFonts w:ascii="Arial" w:hAnsi="Arial" w:cs="Arial"/>
          <w:b/>
        </w:rPr>
        <w:t xml:space="preserve">, </w:t>
      </w:r>
    </w:p>
    <w:p w:rsidR="009810AA" w:rsidRPr="00E970ED" w:rsidRDefault="00A563E6" w:rsidP="009810AA">
      <w:pPr>
        <w:pStyle w:val="ListParagraph"/>
        <w:numPr>
          <w:ilvl w:val="1"/>
          <w:numId w:val="4"/>
        </w:numPr>
        <w:spacing w:line="360" w:lineRule="auto"/>
        <w:rPr>
          <w:rFonts w:ascii="Arial" w:hAnsi="Arial" w:cs="Arial"/>
          <w:b/>
          <w:color w:val="4472C4"/>
        </w:rPr>
      </w:pPr>
      <w:r>
        <w:rPr>
          <w:rFonts w:ascii="Arial" w:hAnsi="Arial" w:cs="Arial"/>
        </w:rPr>
        <w:tab/>
        <w:t xml:space="preserve">Follow up </w:t>
      </w:r>
      <w:r w:rsidR="009810AA">
        <w:rPr>
          <w:rFonts w:ascii="Arial" w:hAnsi="Arial" w:cs="Arial"/>
        </w:rPr>
        <w:t>–</w:t>
      </w:r>
      <w:r>
        <w:rPr>
          <w:rFonts w:ascii="Arial" w:hAnsi="Arial" w:cs="Arial"/>
        </w:rPr>
        <w:t xml:space="preserve"> </w:t>
      </w:r>
      <w:r w:rsidR="009810AA">
        <w:rPr>
          <w:rFonts w:ascii="Arial" w:hAnsi="Arial" w:cs="Arial"/>
          <w:b/>
        </w:rPr>
        <w:t xml:space="preserve">Brian: </w:t>
      </w:r>
      <w:r w:rsidR="009810AA" w:rsidRPr="00334639">
        <w:rPr>
          <w:rFonts w:ascii="Arial" w:hAnsi="Arial" w:cs="Arial"/>
          <w:b/>
          <w:color w:val="000000"/>
        </w:rPr>
        <w:t>Project underway with CSUF called ListoAmerica funded by EPICS funds.</w:t>
      </w:r>
    </w:p>
    <w:p w:rsidR="00ED2E6A" w:rsidRPr="00ED2E6A" w:rsidRDefault="00ED2E6A" w:rsidP="00A563E6">
      <w:pPr>
        <w:pStyle w:val="ListParagraph"/>
        <w:spacing w:line="360" w:lineRule="auto"/>
        <w:ind w:left="2160"/>
        <w:rPr>
          <w:rFonts w:ascii="Arial" w:hAnsi="Arial" w:cs="Arial"/>
          <w:b/>
          <w:color w:val="4472C4"/>
        </w:rPr>
      </w:pPr>
    </w:p>
    <w:p w:rsidR="00B91A09" w:rsidRPr="0084219C" w:rsidRDefault="00B91A09" w:rsidP="00B91A09">
      <w:pPr>
        <w:pStyle w:val="ListParagraph"/>
        <w:numPr>
          <w:ilvl w:val="0"/>
          <w:numId w:val="4"/>
        </w:numPr>
        <w:spacing w:line="360" w:lineRule="auto"/>
        <w:ind w:left="720" w:hanging="360"/>
        <w:rPr>
          <w:rFonts w:ascii="Arial" w:hAnsi="Arial" w:cs="Arial"/>
          <w:b/>
          <w:color w:val="4472C4" w:themeColor="accent5"/>
          <w:u w:val="single"/>
        </w:rPr>
      </w:pPr>
      <w:r w:rsidRPr="0084219C">
        <w:rPr>
          <w:rFonts w:ascii="Arial" w:hAnsi="Arial" w:cs="Arial"/>
          <w:b/>
          <w:color w:val="4472C4" w:themeColor="accent5"/>
          <w:u w:val="single"/>
        </w:rPr>
        <w:t xml:space="preserve">  New Business</w:t>
      </w:r>
    </w:p>
    <w:p w:rsidR="009810AA" w:rsidRDefault="007F6D2A" w:rsidP="009810AA">
      <w:pPr>
        <w:pStyle w:val="ListParagraph"/>
        <w:numPr>
          <w:ilvl w:val="1"/>
          <w:numId w:val="4"/>
        </w:numPr>
        <w:spacing w:line="360" w:lineRule="auto"/>
        <w:rPr>
          <w:rFonts w:ascii="Arial" w:hAnsi="Arial" w:cs="Arial"/>
        </w:rPr>
      </w:pPr>
      <w:r w:rsidRPr="0084219C">
        <w:rPr>
          <w:rFonts w:ascii="Arial" w:hAnsi="Arial" w:cs="Arial"/>
        </w:rPr>
        <w:t>New Funding Requests</w:t>
      </w:r>
      <w:r w:rsidR="00AB5CF9">
        <w:rPr>
          <w:rFonts w:ascii="Arial" w:hAnsi="Arial" w:cs="Arial"/>
        </w:rPr>
        <w:t xml:space="preserve"> – </w:t>
      </w:r>
    </w:p>
    <w:p w:rsidR="0084219C" w:rsidRPr="009810AA" w:rsidRDefault="00B9428C" w:rsidP="009810AA">
      <w:pPr>
        <w:pStyle w:val="ListParagraph"/>
        <w:numPr>
          <w:ilvl w:val="1"/>
          <w:numId w:val="4"/>
        </w:numPr>
        <w:spacing w:line="360" w:lineRule="auto"/>
        <w:rPr>
          <w:rFonts w:ascii="Arial" w:hAnsi="Arial" w:cs="Arial"/>
        </w:rPr>
      </w:pPr>
      <w:r>
        <w:rPr>
          <w:rFonts w:ascii="Arial" w:hAnsi="Arial" w:cs="Arial"/>
        </w:rPr>
        <w:t>Other</w:t>
      </w:r>
    </w:p>
    <w:p w:rsidR="0084219C" w:rsidRDefault="0084219C" w:rsidP="007F6D2A">
      <w:pPr>
        <w:pStyle w:val="ListParagraph"/>
        <w:rPr>
          <w:rFonts w:ascii="Arial" w:hAnsi="Arial" w:cs="Arial"/>
        </w:rPr>
      </w:pPr>
    </w:p>
    <w:p w:rsidR="0084219C" w:rsidRPr="0084219C" w:rsidRDefault="00B9428C" w:rsidP="007F6D2A">
      <w:pPr>
        <w:pStyle w:val="ListParagraph"/>
        <w:rPr>
          <w:rFonts w:ascii="Arial" w:hAnsi="Arial" w:cs="Arial"/>
          <w:b/>
        </w:rPr>
      </w:pPr>
      <w:r>
        <w:rPr>
          <w:rFonts w:ascii="Arial" w:hAnsi="Arial" w:cs="Arial"/>
          <w:b/>
        </w:rPr>
        <w:t>NEXT METTING – February 14</w:t>
      </w:r>
      <w:r w:rsidR="009810AA">
        <w:rPr>
          <w:rFonts w:ascii="Arial" w:hAnsi="Arial" w:cs="Arial"/>
          <w:b/>
        </w:rPr>
        <w:t>, 2019</w:t>
      </w:r>
      <w:r w:rsidR="001849D3">
        <w:rPr>
          <w:rFonts w:ascii="Arial" w:hAnsi="Arial" w:cs="Arial"/>
          <w:b/>
        </w:rPr>
        <w:t xml:space="preserve"> </w:t>
      </w:r>
      <w:r w:rsidR="00577655">
        <w:rPr>
          <w:rFonts w:ascii="Arial" w:hAnsi="Arial" w:cs="Arial"/>
          <w:b/>
        </w:rPr>
        <w:t>Location to be ATEP at IVC</w:t>
      </w:r>
    </w:p>
    <w:sectPr w:rsidR="0084219C" w:rsidRPr="0084219C" w:rsidSect="00D21A8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A48" w:rsidRDefault="006F5A48" w:rsidP="00A33A68">
      <w:r>
        <w:separator/>
      </w:r>
    </w:p>
  </w:endnote>
  <w:endnote w:type="continuationSeparator" w:id="0">
    <w:p w:rsidR="006F5A48" w:rsidRDefault="006F5A48" w:rsidP="00A3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59598"/>
      <w:docPartObj>
        <w:docPartGallery w:val="Page Numbers (Bottom of Page)"/>
        <w:docPartUnique/>
      </w:docPartObj>
    </w:sdtPr>
    <w:sdtEndPr>
      <w:rPr>
        <w:color w:val="7F7F7F" w:themeColor="background1" w:themeShade="7F"/>
        <w:spacing w:val="60"/>
      </w:rPr>
    </w:sdtEndPr>
    <w:sdtContent>
      <w:p w:rsidR="00065D12" w:rsidRDefault="00065D12" w:rsidP="00065D1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EA4A70" w:rsidRPr="00EA4A70">
          <w:rPr>
            <w:b/>
            <w:bCs/>
            <w:noProof/>
          </w:rPr>
          <w:t>1</w:t>
        </w:r>
        <w:r>
          <w:rPr>
            <w:b/>
            <w:bCs/>
            <w:noProof/>
          </w:rPr>
          <w:fldChar w:fldCharType="end"/>
        </w:r>
        <w:r>
          <w:rPr>
            <w:b/>
            <w:bCs/>
          </w:rPr>
          <w:t xml:space="preserve"> | </w:t>
        </w:r>
        <w:r>
          <w:rPr>
            <w:color w:val="7F7F7F" w:themeColor="background1" w:themeShade="7F"/>
            <w:spacing w:val="60"/>
          </w:rPr>
          <w:t>Page</w:t>
        </w:r>
      </w:p>
    </w:sdtContent>
  </w:sdt>
  <w:p w:rsidR="00A33A68" w:rsidRDefault="00A33A68" w:rsidP="00A33A68">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A48" w:rsidRDefault="006F5A48" w:rsidP="00A33A68">
      <w:r>
        <w:separator/>
      </w:r>
    </w:p>
  </w:footnote>
  <w:footnote w:type="continuationSeparator" w:id="0">
    <w:p w:rsidR="006F5A48" w:rsidRDefault="006F5A48" w:rsidP="00A33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68" w:rsidRPr="000215FD" w:rsidRDefault="006B640D" w:rsidP="00A33A68">
    <w:pPr>
      <w:spacing w:line="360" w:lineRule="auto"/>
      <w:jc w:val="center"/>
      <w:rPr>
        <w:rFonts w:ascii="Arial" w:hAnsi="Arial"/>
        <w:b/>
        <w:sz w:val="28"/>
        <w:szCs w:val="28"/>
      </w:rPr>
    </w:pPr>
    <w:r w:rsidRPr="000215FD">
      <w:rPr>
        <w:rFonts w:ascii="Arial" w:hAnsi="Arial"/>
        <w:b/>
        <w:sz w:val="28"/>
        <w:szCs w:val="28"/>
      </w:rPr>
      <w:t xml:space="preserve"> </w:t>
    </w:r>
  </w:p>
  <w:p w:rsidR="00A33A68" w:rsidRPr="000215FD" w:rsidRDefault="006B640D" w:rsidP="00A33A68">
    <w:pPr>
      <w:pStyle w:val="Header"/>
      <w:jc w:val="center"/>
      <w:rPr>
        <w:rFonts w:ascii="Arial" w:hAnsi="Arial"/>
        <w:b/>
        <w:sz w:val="28"/>
        <w:szCs w:val="28"/>
      </w:rPr>
    </w:pPr>
    <w:r w:rsidRPr="000215FD">
      <w:rPr>
        <w:rFonts w:ascii="Arial" w:hAnsi="Arial"/>
        <w:b/>
        <w:sz w:val="28"/>
        <w:szCs w:val="28"/>
      </w:rPr>
      <w:t>IEEE ORANG</w:t>
    </w:r>
    <w:r w:rsidR="00383538" w:rsidRPr="000215FD">
      <w:rPr>
        <w:rFonts w:ascii="Arial" w:hAnsi="Arial"/>
        <w:b/>
        <w:sz w:val="28"/>
        <w:szCs w:val="28"/>
      </w:rPr>
      <w:t xml:space="preserve">E </w:t>
    </w:r>
    <w:r w:rsidR="00D861BF" w:rsidRPr="000215FD">
      <w:rPr>
        <w:rFonts w:ascii="Arial" w:hAnsi="Arial"/>
        <w:b/>
        <w:sz w:val="28"/>
        <w:szCs w:val="28"/>
      </w:rPr>
      <w:t xml:space="preserve">COUNTY SECTION- MEETING </w:t>
    </w:r>
    <w:r w:rsidR="00446FEE">
      <w:rPr>
        <w:rFonts w:ascii="Arial" w:hAnsi="Arial"/>
        <w:b/>
        <w:sz w:val="28"/>
        <w:szCs w:val="28"/>
      </w:rPr>
      <w:t>MINUTES</w:t>
    </w:r>
  </w:p>
  <w:p w:rsidR="006B640D" w:rsidRDefault="006B640D" w:rsidP="00A33A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352"/>
    <w:multiLevelType w:val="hybridMultilevel"/>
    <w:tmpl w:val="E91EA3F8"/>
    <w:lvl w:ilvl="0" w:tplc="E65ABB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96110"/>
    <w:multiLevelType w:val="hybridMultilevel"/>
    <w:tmpl w:val="76DE9C44"/>
    <w:lvl w:ilvl="0" w:tplc="E8E40264">
      <w:start w:val="1"/>
      <w:numFmt w:val="upperRoman"/>
      <w:lvlText w:val="%1."/>
      <w:lvlJc w:val="left"/>
      <w:pPr>
        <w:ind w:left="1530" w:hanging="720"/>
      </w:pPr>
      <w:rPr>
        <w:rFonts w:hint="default"/>
      </w:rPr>
    </w:lvl>
    <w:lvl w:ilvl="1" w:tplc="3F7CC32A">
      <w:start w:val="1"/>
      <w:numFmt w:val="lowerLetter"/>
      <w:lvlText w:val="%2."/>
      <w:lvlJc w:val="left"/>
      <w:pPr>
        <w:ind w:left="1440" w:hanging="360"/>
      </w:pPr>
      <w:rPr>
        <w:color w:val="5B9BD5" w:themeColor="accent1"/>
      </w:rPr>
    </w:lvl>
    <w:lvl w:ilvl="2" w:tplc="FEB02ADE">
      <w:start w:val="1"/>
      <w:numFmt w:val="bullet"/>
      <w:lvlText w:val=""/>
      <w:lvlJc w:val="left"/>
      <w:pPr>
        <w:ind w:left="2160" w:hanging="180"/>
      </w:pPr>
      <w:rPr>
        <w:rFonts w:ascii="Wingdings" w:hAnsi="Wingdings" w:hint="default"/>
      </w:rPr>
    </w:lvl>
    <w:lvl w:ilvl="3" w:tplc="04090017">
      <w:start w:val="1"/>
      <w:numFmt w:val="lowerLetter"/>
      <w:lvlText w:val="%4)"/>
      <w:lvlJc w:val="left"/>
      <w:pPr>
        <w:ind w:left="2880" w:hanging="360"/>
      </w:pPr>
    </w:lvl>
    <w:lvl w:ilvl="4" w:tplc="241C91BE">
      <w:start w:val="41"/>
      <w:numFmt w:val="bullet"/>
      <w:lvlText w:val="-"/>
      <w:lvlJc w:val="left"/>
      <w:pPr>
        <w:ind w:left="3600" w:hanging="360"/>
      </w:pPr>
      <w:rPr>
        <w:rFonts w:ascii="Arial" w:eastAsia="Calibri" w:hAnsi="Arial" w:cs="Arial" w:hint="default"/>
      </w:rPr>
    </w:lvl>
    <w:lvl w:ilvl="5" w:tplc="56E04AE8">
      <w:start w:val="3"/>
      <w:numFmt w:val="bullet"/>
      <w:lvlText w:val=""/>
      <w:lvlJc w:val="left"/>
      <w:pPr>
        <w:ind w:left="4500" w:hanging="360"/>
      </w:pPr>
      <w:rPr>
        <w:rFonts w:ascii="Wingdings" w:eastAsia="Calibri" w:hAnsi="Wingdings" w:cs="Arial" w:hint="default"/>
        <w:b w:val="0"/>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45153"/>
    <w:multiLevelType w:val="hybridMultilevel"/>
    <w:tmpl w:val="632CECF2"/>
    <w:lvl w:ilvl="0" w:tplc="A7A4B348">
      <w:numFmt w:val="bullet"/>
      <w:lvlText w:val="-"/>
      <w:lvlJc w:val="left"/>
      <w:pPr>
        <w:ind w:left="2340" w:hanging="360"/>
      </w:pPr>
      <w:rPr>
        <w:rFonts w:ascii="Arial" w:eastAsia="Calibri" w:hAnsi="Aria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80D26"/>
    <w:multiLevelType w:val="hybridMultilevel"/>
    <w:tmpl w:val="19620284"/>
    <w:lvl w:ilvl="0" w:tplc="3F7CC32A">
      <w:start w:val="1"/>
      <w:numFmt w:val="lowerLetter"/>
      <w:lvlText w:val="%1."/>
      <w:lvlJc w:val="left"/>
      <w:pPr>
        <w:ind w:left="144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BA5093"/>
    <w:multiLevelType w:val="multilevel"/>
    <w:tmpl w:val="E03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3B"/>
    <w:rsid w:val="000101CC"/>
    <w:rsid w:val="000215FD"/>
    <w:rsid w:val="00024D25"/>
    <w:rsid w:val="00052AEA"/>
    <w:rsid w:val="0005468F"/>
    <w:rsid w:val="00057155"/>
    <w:rsid w:val="00065D12"/>
    <w:rsid w:val="000A028D"/>
    <w:rsid w:val="000C091B"/>
    <w:rsid w:val="000C42BC"/>
    <w:rsid w:val="000C52B8"/>
    <w:rsid w:val="000F6659"/>
    <w:rsid w:val="00103254"/>
    <w:rsid w:val="00125F57"/>
    <w:rsid w:val="0013348F"/>
    <w:rsid w:val="0014030E"/>
    <w:rsid w:val="001408BF"/>
    <w:rsid w:val="0015724E"/>
    <w:rsid w:val="00157F99"/>
    <w:rsid w:val="00160F66"/>
    <w:rsid w:val="001849D3"/>
    <w:rsid w:val="00187DB3"/>
    <w:rsid w:val="0019349F"/>
    <w:rsid w:val="00194D75"/>
    <w:rsid w:val="001B0958"/>
    <w:rsid w:val="001B4DC2"/>
    <w:rsid w:val="001C6213"/>
    <w:rsid w:val="0021678F"/>
    <w:rsid w:val="0021753E"/>
    <w:rsid w:val="00247E62"/>
    <w:rsid w:val="002A079F"/>
    <w:rsid w:val="002A1F72"/>
    <w:rsid w:val="002B006D"/>
    <w:rsid w:val="002C67C6"/>
    <w:rsid w:val="002D1AC8"/>
    <w:rsid w:val="002D5276"/>
    <w:rsid w:val="002E0F3B"/>
    <w:rsid w:val="002E7FDC"/>
    <w:rsid w:val="003003C9"/>
    <w:rsid w:val="003271D6"/>
    <w:rsid w:val="00334639"/>
    <w:rsid w:val="0036233B"/>
    <w:rsid w:val="00376FE1"/>
    <w:rsid w:val="00383538"/>
    <w:rsid w:val="00390C67"/>
    <w:rsid w:val="00396DC2"/>
    <w:rsid w:val="003A163C"/>
    <w:rsid w:val="003A6250"/>
    <w:rsid w:val="003C04AF"/>
    <w:rsid w:val="003C444C"/>
    <w:rsid w:val="003D008B"/>
    <w:rsid w:val="003D029E"/>
    <w:rsid w:val="003F4581"/>
    <w:rsid w:val="003F5341"/>
    <w:rsid w:val="003F7351"/>
    <w:rsid w:val="004057C4"/>
    <w:rsid w:val="00410431"/>
    <w:rsid w:val="00411EFF"/>
    <w:rsid w:val="00415083"/>
    <w:rsid w:val="00436BF7"/>
    <w:rsid w:val="00437C67"/>
    <w:rsid w:val="00446FEE"/>
    <w:rsid w:val="00455D15"/>
    <w:rsid w:val="00471C74"/>
    <w:rsid w:val="004720D5"/>
    <w:rsid w:val="004811CB"/>
    <w:rsid w:val="004937B7"/>
    <w:rsid w:val="004966B3"/>
    <w:rsid w:val="004C14FB"/>
    <w:rsid w:val="004E4360"/>
    <w:rsid w:val="004E7B83"/>
    <w:rsid w:val="00501558"/>
    <w:rsid w:val="00501DD8"/>
    <w:rsid w:val="005027D4"/>
    <w:rsid w:val="00503C68"/>
    <w:rsid w:val="005532CA"/>
    <w:rsid w:val="00557C1B"/>
    <w:rsid w:val="005645FD"/>
    <w:rsid w:val="00577655"/>
    <w:rsid w:val="00584735"/>
    <w:rsid w:val="0059580F"/>
    <w:rsid w:val="00597125"/>
    <w:rsid w:val="005A3A9B"/>
    <w:rsid w:val="005A550C"/>
    <w:rsid w:val="005C068E"/>
    <w:rsid w:val="005C0957"/>
    <w:rsid w:val="005F3074"/>
    <w:rsid w:val="006158EC"/>
    <w:rsid w:val="006317B6"/>
    <w:rsid w:val="00635FA4"/>
    <w:rsid w:val="00641A89"/>
    <w:rsid w:val="00652163"/>
    <w:rsid w:val="00681CE2"/>
    <w:rsid w:val="00691514"/>
    <w:rsid w:val="006B640D"/>
    <w:rsid w:val="006D33C1"/>
    <w:rsid w:val="006E430A"/>
    <w:rsid w:val="006F4A07"/>
    <w:rsid w:val="006F5A48"/>
    <w:rsid w:val="007448A3"/>
    <w:rsid w:val="00770BEB"/>
    <w:rsid w:val="007B2278"/>
    <w:rsid w:val="007B34D1"/>
    <w:rsid w:val="007C2004"/>
    <w:rsid w:val="007F6D2A"/>
    <w:rsid w:val="00801C23"/>
    <w:rsid w:val="00804F8B"/>
    <w:rsid w:val="00814067"/>
    <w:rsid w:val="008218E5"/>
    <w:rsid w:val="00822DD5"/>
    <w:rsid w:val="00841F10"/>
    <w:rsid w:val="0084219C"/>
    <w:rsid w:val="00847C1A"/>
    <w:rsid w:val="00886D09"/>
    <w:rsid w:val="008A5D54"/>
    <w:rsid w:val="008B21E1"/>
    <w:rsid w:val="008D40F4"/>
    <w:rsid w:val="008E6417"/>
    <w:rsid w:val="008F36FF"/>
    <w:rsid w:val="00934271"/>
    <w:rsid w:val="00934665"/>
    <w:rsid w:val="00944812"/>
    <w:rsid w:val="009810AA"/>
    <w:rsid w:val="009D6E4F"/>
    <w:rsid w:val="009E57D5"/>
    <w:rsid w:val="00A051DD"/>
    <w:rsid w:val="00A1777A"/>
    <w:rsid w:val="00A333C2"/>
    <w:rsid w:val="00A33A68"/>
    <w:rsid w:val="00A563E6"/>
    <w:rsid w:val="00A636D6"/>
    <w:rsid w:val="00A76571"/>
    <w:rsid w:val="00A96D27"/>
    <w:rsid w:val="00AA30B0"/>
    <w:rsid w:val="00AB0DE7"/>
    <w:rsid w:val="00AB4516"/>
    <w:rsid w:val="00AB5CF9"/>
    <w:rsid w:val="00AF5B7C"/>
    <w:rsid w:val="00B201AC"/>
    <w:rsid w:val="00B273D8"/>
    <w:rsid w:val="00B27901"/>
    <w:rsid w:val="00B349A7"/>
    <w:rsid w:val="00B577FC"/>
    <w:rsid w:val="00B67CE5"/>
    <w:rsid w:val="00B71FDC"/>
    <w:rsid w:val="00B8354F"/>
    <w:rsid w:val="00B859D0"/>
    <w:rsid w:val="00B91A09"/>
    <w:rsid w:val="00B9428C"/>
    <w:rsid w:val="00B950CD"/>
    <w:rsid w:val="00B967F4"/>
    <w:rsid w:val="00BA0EC9"/>
    <w:rsid w:val="00BB3E2B"/>
    <w:rsid w:val="00BD0FAE"/>
    <w:rsid w:val="00BD4379"/>
    <w:rsid w:val="00BF52DA"/>
    <w:rsid w:val="00BF65DA"/>
    <w:rsid w:val="00C0292E"/>
    <w:rsid w:val="00C16EE4"/>
    <w:rsid w:val="00C42DDA"/>
    <w:rsid w:val="00CA1C12"/>
    <w:rsid w:val="00CA23C8"/>
    <w:rsid w:val="00CB3ABD"/>
    <w:rsid w:val="00CD4045"/>
    <w:rsid w:val="00D0211E"/>
    <w:rsid w:val="00D21A81"/>
    <w:rsid w:val="00D34E92"/>
    <w:rsid w:val="00D440B7"/>
    <w:rsid w:val="00D45171"/>
    <w:rsid w:val="00D52E91"/>
    <w:rsid w:val="00D861BF"/>
    <w:rsid w:val="00DA212D"/>
    <w:rsid w:val="00DB0856"/>
    <w:rsid w:val="00DB3BEB"/>
    <w:rsid w:val="00DC0F9C"/>
    <w:rsid w:val="00DC25EB"/>
    <w:rsid w:val="00DC36B9"/>
    <w:rsid w:val="00DC45D6"/>
    <w:rsid w:val="00DD3C0F"/>
    <w:rsid w:val="00DD59E4"/>
    <w:rsid w:val="00DE14A9"/>
    <w:rsid w:val="00E32D9E"/>
    <w:rsid w:val="00E36E40"/>
    <w:rsid w:val="00E444ED"/>
    <w:rsid w:val="00E51F38"/>
    <w:rsid w:val="00E750F8"/>
    <w:rsid w:val="00E807AA"/>
    <w:rsid w:val="00E970ED"/>
    <w:rsid w:val="00EA1A18"/>
    <w:rsid w:val="00EA4A70"/>
    <w:rsid w:val="00EB0E7A"/>
    <w:rsid w:val="00ED2E6A"/>
    <w:rsid w:val="00EE4DFF"/>
    <w:rsid w:val="00EE639C"/>
    <w:rsid w:val="00F038D8"/>
    <w:rsid w:val="00F077B7"/>
    <w:rsid w:val="00F17F67"/>
    <w:rsid w:val="00F3584B"/>
    <w:rsid w:val="00F46208"/>
    <w:rsid w:val="00F74915"/>
    <w:rsid w:val="00F75079"/>
    <w:rsid w:val="00F75F1B"/>
    <w:rsid w:val="00F81A06"/>
    <w:rsid w:val="00F85AA5"/>
    <w:rsid w:val="00FA084B"/>
    <w:rsid w:val="00FA1D07"/>
    <w:rsid w:val="00FC03A5"/>
    <w:rsid w:val="00FC45DA"/>
    <w:rsid w:val="00FE4571"/>
    <w:rsid w:val="00FE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A1773E-7254-453A-A647-F999232A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A33A68"/>
    <w:rPr>
      <w:rFonts w:ascii="Tahoma" w:hAnsi="Tahoma" w:cs="Tahoma"/>
      <w:sz w:val="16"/>
      <w:szCs w:val="16"/>
    </w:rPr>
  </w:style>
  <w:style w:type="character" w:customStyle="1" w:styleId="BalloonTextChar">
    <w:name w:val="Balloon Text Char"/>
    <w:basedOn w:val="DefaultParagraphFont"/>
    <w:link w:val="BalloonText"/>
    <w:uiPriority w:val="99"/>
    <w:semiHidden/>
    <w:rsid w:val="00A33A68"/>
    <w:rPr>
      <w:rFonts w:ascii="Tahoma" w:hAnsi="Tahoma" w:cs="Tahoma"/>
      <w:sz w:val="16"/>
      <w:szCs w:val="16"/>
    </w:rPr>
  </w:style>
  <w:style w:type="paragraph" w:customStyle="1" w:styleId="Normal1">
    <w:name w:val="Normal1"/>
    <w:rsid w:val="00A33A68"/>
    <w:pPr>
      <w:pBdr>
        <w:top w:val="nil"/>
        <w:left w:val="nil"/>
        <w:bottom w:val="nil"/>
        <w:right w:val="nil"/>
        <w:between w:val="nil"/>
      </w:pBd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A33A68"/>
    <w:pPr>
      <w:tabs>
        <w:tab w:val="center" w:pos="4680"/>
        <w:tab w:val="right" w:pos="9360"/>
      </w:tabs>
    </w:pPr>
  </w:style>
  <w:style w:type="character" w:customStyle="1" w:styleId="HeaderChar">
    <w:name w:val="Header Char"/>
    <w:basedOn w:val="DefaultParagraphFont"/>
    <w:link w:val="Header"/>
    <w:uiPriority w:val="99"/>
    <w:rsid w:val="00A33A68"/>
    <w:rPr>
      <w:sz w:val="24"/>
      <w:szCs w:val="24"/>
    </w:rPr>
  </w:style>
  <w:style w:type="paragraph" w:styleId="Footer">
    <w:name w:val="footer"/>
    <w:basedOn w:val="Normal"/>
    <w:link w:val="FooterChar"/>
    <w:uiPriority w:val="99"/>
    <w:unhideWhenUsed/>
    <w:rsid w:val="00A33A68"/>
    <w:pPr>
      <w:tabs>
        <w:tab w:val="center" w:pos="4680"/>
        <w:tab w:val="right" w:pos="9360"/>
      </w:tabs>
    </w:pPr>
  </w:style>
  <w:style w:type="character" w:customStyle="1" w:styleId="FooterChar">
    <w:name w:val="Footer Char"/>
    <w:basedOn w:val="DefaultParagraphFont"/>
    <w:link w:val="Footer"/>
    <w:uiPriority w:val="99"/>
    <w:rsid w:val="00A33A68"/>
    <w:rPr>
      <w:sz w:val="24"/>
      <w:szCs w:val="24"/>
    </w:rPr>
  </w:style>
  <w:style w:type="character" w:styleId="Hyperlink">
    <w:name w:val="Hyperlink"/>
    <w:basedOn w:val="DefaultParagraphFont"/>
    <w:uiPriority w:val="99"/>
    <w:unhideWhenUsed/>
    <w:rsid w:val="00065D12"/>
    <w:rPr>
      <w:color w:val="0563C1" w:themeColor="hyperlink"/>
      <w:u w:val="single"/>
    </w:rPr>
  </w:style>
  <w:style w:type="character" w:styleId="FollowedHyperlink">
    <w:name w:val="FollowedHyperlink"/>
    <w:basedOn w:val="DefaultParagraphFont"/>
    <w:uiPriority w:val="99"/>
    <w:semiHidden/>
    <w:unhideWhenUsed/>
    <w:rsid w:val="00841F10"/>
    <w:rPr>
      <w:color w:val="954F72" w:themeColor="followedHyperlink"/>
      <w:u w:val="single"/>
    </w:rPr>
  </w:style>
  <w:style w:type="character" w:customStyle="1" w:styleId="textbold">
    <w:name w:val="textbold"/>
    <w:basedOn w:val="DefaultParagraphFont"/>
    <w:rsid w:val="008D40F4"/>
  </w:style>
  <w:style w:type="character" w:styleId="Strong">
    <w:name w:val="Strong"/>
    <w:basedOn w:val="DefaultParagraphFont"/>
    <w:uiPriority w:val="22"/>
    <w:qFormat/>
    <w:rsid w:val="008D40F4"/>
    <w:rPr>
      <w:b/>
      <w:bCs/>
    </w:rPr>
  </w:style>
  <w:style w:type="character" w:customStyle="1" w:styleId="sublabel">
    <w:name w:val="sublabel"/>
    <w:basedOn w:val="DefaultParagraphFont"/>
    <w:rsid w:val="000A0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5287">
      <w:bodyDiv w:val="1"/>
      <w:marLeft w:val="0"/>
      <w:marRight w:val="0"/>
      <w:marTop w:val="0"/>
      <w:marBottom w:val="0"/>
      <w:divBdr>
        <w:top w:val="none" w:sz="0" w:space="0" w:color="auto"/>
        <w:left w:val="none" w:sz="0" w:space="0" w:color="auto"/>
        <w:bottom w:val="none" w:sz="0" w:space="0" w:color="auto"/>
        <w:right w:val="none" w:sz="0" w:space="0" w:color="auto"/>
      </w:divBdr>
      <w:divsChild>
        <w:div w:id="2129926516">
          <w:marLeft w:val="0"/>
          <w:marRight w:val="0"/>
          <w:marTop w:val="0"/>
          <w:marBottom w:val="0"/>
          <w:divBdr>
            <w:top w:val="none" w:sz="0" w:space="0" w:color="auto"/>
            <w:left w:val="none" w:sz="0" w:space="0" w:color="auto"/>
            <w:bottom w:val="none" w:sz="0" w:space="0" w:color="auto"/>
            <w:right w:val="none" w:sz="0" w:space="0" w:color="auto"/>
          </w:divBdr>
          <w:divsChild>
            <w:div w:id="1946426970">
              <w:marLeft w:val="0"/>
              <w:marRight w:val="0"/>
              <w:marTop w:val="0"/>
              <w:marBottom w:val="0"/>
              <w:divBdr>
                <w:top w:val="none" w:sz="0" w:space="0" w:color="auto"/>
                <w:left w:val="none" w:sz="0" w:space="0" w:color="auto"/>
                <w:bottom w:val="none" w:sz="0" w:space="0" w:color="auto"/>
                <w:right w:val="none" w:sz="0" w:space="0" w:color="auto"/>
              </w:divBdr>
              <w:divsChild>
                <w:div w:id="218908343">
                  <w:marLeft w:val="0"/>
                  <w:marRight w:val="0"/>
                  <w:marTop w:val="0"/>
                  <w:marBottom w:val="0"/>
                  <w:divBdr>
                    <w:top w:val="none" w:sz="0" w:space="0" w:color="auto"/>
                    <w:left w:val="none" w:sz="0" w:space="0" w:color="auto"/>
                    <w:bottom w:val="none" w:sz="0" w:space="0" w:color="auto"/>
                    <w:right w:val="none" w:sz="0" w:space="0" w:color="auto"/>
                  </w:divBdr>
                  <w:divsChild>
                    <w:div w:id="37052636">
                      <w:marLeft w:val="0"/>
                      <w:marRight w:val="0"/>
                      <w:marTop w:val="0"/>
                      <w:marBottom w:val="0"/>
                      <w:divBdr>
                        <w:top w:val="none" w:sz="0" w:space="0" w:color="auto"/>
                        <w:left w:val="none" w:sz="0" w:space="0" w:color="auto"/>
                        <w:bottom w:val="none" w:sz="0" w:space="0" w:color="auto"/>
                        <w:right w:val="none" w:sz="0" w:space="0" w:color="auto"/>
                      </w:divBdr>
                      <w:divsChild>
                        <w:div w:id="829756240">
                          <w:marLeft w:val="0"/>
                          <w:marRight w:val="0"/>
                          <w:marTop w:val="0"/>
                          <w:marBottom w:val="0"/>
                          <w:divBdr>
                            <w:top w:val="none" w:sz="0" w:space="0" w:color="auto"/>
                            <w:left w:val="none" w:sz="0" w:space="0" w:color="auto"/>
                            <w:bottom w:val="none" w:sz="0" w:space="0" w:color="auto"/>
                            <w:right w:val="none" w:sz="0" w:space="0" w:color="auto"/>
                          </w:divBdr>
                          <w:divsChild>
                            <w:div w:id="1892883035">
                              <w:marLeft w:val="0"/>
                              <w:marRight w:val="0"/>
                              <w:marTop w:val="0"/>
                              <w:marBottom w:val="0"/>
                              <w:divBdr>
                                <w:top w:val="none" w:sz="0" w:space="0" w:color="auto"/>
                                <w:left w:val="none" w:sz="0" w:space="0" w:color="auto"/>
                                <w:bottom w:val="none" w:sz="0" w:space="0" w:color="auto"/>
                                <w:right w:val="none" w:sz="0" w:space="0" w:color="auto"/>
                              </w:divBdr>
                              <w:divsChild>
                                <w:div w:id="2116362365">
                                  <w:marLeft w:val="0"/>
                                  <w:marRight w:val="0"/>
                                  <w:marTop w:val="0"/>
                                  <w:marBottom w:val="0"/>
                                  <w:divBdr>
                                    <w:top w:val="none" w:sz="0" w:space="0" w:color="auto"/>
                                    <w:left w:val="none" w:sz="0" w:space="0" w:color="auto"/>
                                    <w:bottom w:val="none" w:sz="0" w:space="0" w:color="auto"/>
                                    <w:right w:val="none" w:sz="0" w:space="0" w:color="auto"/>
                                  </w:divBdr>
                                  <w:divsChild>
                                    <w:div w:id="13280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170122">
      <w:bodyDiv w:val="1"/>
      <w:marLeft w:val="0"/>
      <w:marRight w:val="0"/>
      <w:marTop w:val="0"/>
      <w:marBottom w:val="0"/>
      <w:divBdr>
        <w:top w:val="none" w:sz="0" w:space="0" w:color="auto"/>
        <w:left w:val="none" w:sz="0" w:space="0" w:color="auto"/>
        <w:bottom w:val="none" w:sz="0" w:space="0" w:color="auto"/>
        <w:right w:val="none" w:sz="0" w:space="0" w:color="auto"/>
      </w:divBdr>
      <w:divsChild>
        <w:div w:id="242761096">
          <w:marLeft w:val="0"/>
          <w:marRight w:val="0"/>
          <w:marTop w:val="0"/>
          <w:marBottom w:val="0"/>
          <w:divBdr>
            <w:top w:val="none" w:sz="0" w:space="0" w:color="auto"/>
            <w:left w:val="none" w:sz="0" w:space="0" w:color="auto"/>
            <w:bottom w:val="none" w:sz="0" w:space="0" w:color="auto"/>
            <w:right w:val="none" w:sz="0" w:space="0" w:color="auto"/>
          </w:divBdr>
          <w:divsChild>
            <w:div w:id="1609653081">
              <w:marLeft w:val="0"/>
              <w:marRight w:val="0"/>
              <w:marTop w:val="0"/>
              <w:marBottom w:val="0"/>
              <w:divBdr>
                <w:top w:val="none" w:sz="0" w:space="0" w:color="auto"/>
                <w:left w:val="none" w:sz="0" w:space="0" w:color="auto"/>
                <w:bottom w:val="none" w:sz="0" w:space="0" w:color="auto"/>
                <w:right w:val="none" w:sz="0" w:space="0" w:color="auto"/>
              </w:divBdr>
              <w:divsChild>
                <w:div w:id="2099668925">
                  <w:marLeft w:val="0"/>
                  <w:marRight w:val="0"/>
                  <w:marTop w:val="0"/>
                  <w:marBottom w:val="0"/>
                  <w:divBdr>
                    <w:top w:val="none" w:sz="0" w:space="0" w:color="auto"/>
                    <w:left w:val="none" w:sz="0" w:space="0" w:color="auto"/>
                    <w:bottom w:val="none" w:sz="0" w:space="0" w:color="auto"/>
                    <w:right w:val="none" w:sz="0" w:space="0" w:color="auto"/>
                  </w:divBdr>
                  <w:divsChild>
                    <w:div w:id="1484619051">
                      <w:marLeft w:val="0"/>
                      <w:marRight w:val="0"/>
                      <w:marTop w:val="0"/>
                      <w:marBottom w:val="0"/>
                      <w:divBdr>
                        <w:top w:val="none" w:sz="0" w:space="0" w:color="auto"/>
                        <w:left w:val="none" w:sz="0" w:space="0" w:color="auto"/>
                        <w:bottom w:val="none" w:sz="0" w:space="0" w:color="auto"/>
                        <w:right w:val="none" w:sz="0" w:space="0" w:color="auto"/>
                      </w:divBdr>
                      <w:divsChild>
                        <w:div w:id="15146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14136">
      <w:bodyDiv w:val="1"/>
      <w:marLeft w:val="0"/>
      <w:marRight w:val="0"/>
      <w:marTop w:val="0"/>
      <w:marBottom w:val="0"/>
      <w:divBdr>
        <w:top w:val="none" w:sz="0" w:space="0" w:color="auto"/>
        <w:left w:val="none" w:sz="0" w:space="0" w:color="auto"/>
        <w:bottom w:val="none" w:sz="0" w:space="0" w:color="auto"/>
        <w:right w:val="none" w:sz="0" w:space="0" w:color="auto"/>
      </w:divBdr>
      <w:divsChild>
        <w:div w:id="1300695035">
          <w:marLeft w:val="0"/>
          <w:marRight w:val="0"/>
          <w:marTop w:val="0"/>
          <w:marBottom w:val="0"/>
          <w:divBdr>
            <w:top w:val="none" w:sz="0" w:space="0" w:color="auto"/>
            <w:left w:val="none" w:sz="0" w:space="0" w:color="auto"/>
            <w:bottom w:val="none" w:sz="0" w:space="0" w:color="auto"/>
            <w:right w:val="none" w:sz="0" w:space="0" w:color="auto"/>
          </w:divBdr>
          <w:divsChild>
            <w:div w:id="1255627177">
              <w:marLeft w:val="3900"/>
              <w:marRight w:val="0"/>
              <w:marTop w:val="0"/>
              <w:marBottom w:val="0"/>
              <w:divBdr>
                <w:top w:val="none" w:sz="0" w:space="0" w:color="auto"/>
                <w:left w:val="single" w:sz="6" w:space="0" w:color="B2B2B2"/>
                <w:bottom w:val="none" w:sz="0" w:space="0" w:color="auto"/>
                <w:right w:val="none" w:sz="0" w:space="0" w:color="auto"/>
              </w:divBdr>
              <w:divsChild>
                <w:div w:id="495414138">
                  <w:marLeft w:val="0"/>
                  <w:marRight w:val="0"/>
                  <w:marTop w:val="0"/>
                  <w:marBottom w:val="0"/>
                  <w:divBdr>
                    <w:top w:val="none" w:sz="0" w:space="0" w:color="auto"/>
                    <w:left w:val="none" w:sz="0" w:space="0" w:color="auto"/>
                    <w:bottom w:val="none" w:sz="0" w:space="0" w:color="auto"/>
                    <w:right w:val="none" w:sz="0" w:space="0" w:color="auto"/>
                  </w:divBdr>
                  <w:divsChild>
                    <w:div w:id="1439909116">
                      <w:marLeft w:val="0"/>
                      <w:marRight w:val="0"/>
                      <w:marTop w:val="0"/>
                      <w:marBottom w:val="0"/>
                      <w:divBdr>
                        <w:top w:val="none" w:sz="0" w:space="0" w:color="auto"/>
                        <w:left w:val="none" w:sz="0" w:space="0" w:color="auto"/>
                        <w:bottom w:val="none" w:sz="0" w:space="0" w:color="auto"/>
                        <w:right w:val="none" w:sz="0" w:space="0" w:color="auto"/>
                      </w:divBdr>
                      <w:divsChild>
                        <w:div w:id="1547332134">
                          <w:marLeft w:val="0"/>
                          <w:marRight w:val="0"/>
                          <w:marTop w:val="0"/>
                          <w:marBottom w:val="0"/>
                          <w:divBdr>
                            <w:top w:val="none" w:sz="0" w:space="0" w:color="auto"/>
                            <w:left w:val="none" w:sz="0" w:space="0" w:color="auto"/>
                            <w:bottom w:val="none" w:sz="0" w:space="0" w:color="auto"/>
                            <w:right w:val="none" w:sz="0" w:space="0" w:color="auto"/>
                          </w:divBdr>
                          <w:divsChild>
                            <w:div w:id="1602758471">
                              <w:marLeft w:val="0"/>
                              <w:marRight w:val="0"/>
                              <w:marTop w:val="0"/>
                              <w:marBottom w:val="0"/>
                              <w:divBdr>
                                <w:top w:val="none" w:sz="0" w:space="0" w:color="auto"/>
                                <w:left w:val="none" w:sz="0" w:space="0" w:color="auto"/>
                                <w:bottom w:val="none" w:sz="0" w:space="0" w:color="auto"/>
                                <w:right w:val="none" w:sz="0" w:space="0" w:color="auto"/>
                              </w:divBdr>
                              <w:divsChild>
                                <w:div w:id="981035691">
                                  <w:marLeft w:val="0"/>
                                  <w:marRight w:val="0"/>
                                  <w:marTop w:val="0"/>
                                  <w:marBottom w:val="0"/>
                                  <w:divBdr>
                                    <w:top w:val="none" w:sz="0" w:space="0" w:color="auto"/>
                                    <w:left w:val="none" w:sz="0" w:space="0" w:color="auto"/>
                                    <w:bottom w:val="none" w:sz="0" w:space="0" w:color="auto"/>
                                    <w:right w:val="none" w:sz="0" w:space="0" w:color="auto"/>
                                  </w:divBdr>
                                  <w:divsChild>
                                    <w:div w:id="439885661">
                                      <w:marLeft w:val="0"/>
                                      <w:marRight w:val="0"/>
                                      <w:marTop w:val="0"/>
                                      <w:marBottom w:val="0"/>
                                      <w:divBdr>
                                        <w:top w:val="none" w:sz="0" w:space="0" w:color="auto"/>
                                        <w:left w:val="none" w:sz="0" w:space="0" w:color="auto"/>
                                        <w:bottom w:val="none" w:sz="0" w:space="0" w:color="auto"/>
                                        <w:right w:val="none" w:sz="0" w:space="0" w:color="auto"/>
                                      </w:divBdr>
                                      <w:divsChild>
                                        <w:div w:id="1164513622">
                                          <w:marLeft w:val="0"/>
                                          <w:marRight w:val="0"/>
                                          <w:marTop w:val="0"/>
                                          <w:marBottom w:val="0"/>
                                          <w:divBdr>
                                            <w:top w:val="none" w:sz="0" w:space="0" w:color="auto"/>
                                            <w:left w:val="none" w:sz="0" w:space="0" w:color="auto"/>
                                            <w:bottom w:val="none" w:sz="0" w:space="0" w:color="auto"/>
                                            <w:right w:val="none" w:sz="0" w:space="0" w:color="auto"/>
                                          </w:divBdr>
                                          <w:divsChild>
                                            <w:div w:id="991711856">
                                              <w:marLeft w:val="0"/>
                                              <w:marRight w:val="0"/>
                                              <w:marTop w:val="0"/>
                                              <w:marBottom w:val="0"/>
                                              <w:divBdr>
                                                <w:top w:val="none" w:sz="0" w:space="0" w:color="auto"/>
                                                <w:left w:val="none" w:sz="0" w:space="0" w:color="auto"/>
                                                <w:bottom w:val="none" w:sz="0" w:space="0" w:color="auto"/>
                                                <w:right w:val="none" w:sz="0" w:space="0" w:color="auto"/>
                                              </w:divBdr>
                                            </w:div>
                                            <w:div w:id="917397117">
                                              <w:marLeft w:val="0"/>
                                              <w:marRight w:val="0"/>
                                              <w:marTop w:val="0"/>
                                              <w:marBottom w:val="0"/>
                                              <w:divBdr>
                                                <w:top w:val="none" w:sz="0" w:space="0" w:color="auto"/>
                                                <w:left w:val="none" w:sz="0" w:space="0" w:color="auto"/>
                                                <w:bottom w:val="none" w:sz="0" w:space="0" w:color="auto"/>
                                                <w:right w:val="none" w:sz="0" w:space="0" w:color="auto"/>
                                              </w:divBdr>
                                            </w:div>
                                            <w:div w:id="3360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357452">
      <w:bodyDiv w:val="1"/>
      <w:marLeft w:val="0"/>
      <w:marRight w:val="0"/>
      <w:marTop w:val="0"/>
      <w:marBottom w:val="0"/>
      <w:divBdr>
        <w:top w:val="none" w:sz="0" w:space="0" w:color="auto"/>
        <w:left w:val="none" w:sz="0" w:space="0" w:color="auto"/>
        <w:bottom w:val="none" w:sz="0" w:space="0" w:color="auto"/>
        <w:right w:val="none" w:sz="0" w:space="0" w:color="auto"/>
      </w:divBdr>
      <w:divsChild>
        <w:div w:id="1025711535">
          <w:marLeft w:val="0"/>
          <w:marRight w:val="0"/>
          <w:marTop w:val="0"/>
          <w:marBottom w:val="0"/>
          <w:divBdr>
            <w:top w:val="none" w:sz="0" w:space="0" w:color="auto"/>
            <w:left w:val="none" w:sz="0" w:space="0" w:color="auto"/>
            <w:bottom w:val="none" w:sz="0" w:space="0" w:color="auto"/>
            <w:right w:val="none" w:sz="0" w:space="0" w:color="auto"/>
          </w:divBdr>
          <w:divsChild>
            <w:div w:id="1398549649">
              <w:marLeft w:val="3900"/>
              <w:marRight w:val="0"/>
              <w:marTop w:val="0"/>
              <w:marBottom w:val="0"/>
              <w:divBdr>
                <w:top w:val="none" w:sz="0" w:space="0" w:color="auto"/>
                <w:left w:val="single" w:sz="6" w:space="0" w:color="B2B2B2"/>
                <w:bottom w:val="none" w:sz="0" w:space="0" w:color="auto"/>
                <w:right w:val="none" w:sz="0" w:space="0" w:color="auto"/>
              </w:divBdr>
              <w:divsChild>
                <w:div w:id="1429274916">
                  <w:marLeft w:val="0"/>
                  <w:marRight w:val="0"/>
                  <w:marTop w:val="0"/>
                  <w:marBottom w:val="0"/>
                  <w:divBdr>
                    <w:top w:val="none" w:sz="0" w:space="0" w:color="auto"/>
                    <w:left w:val="none" w:sz="0" w:space="0" w:color="auto"/>
                    <w:bottom w:val="none" w:sz="0" w:space="0" w:color="auto"/>
                    <w:right w:val="none" w:sz="0" w:space="0" w:color="auto"/>
                  </w:divBdr>
                  <w:divsChild>
                    <w:div w:id="1045637128">
                      <w:marLeft w:val="0"/>
                      <w:marRight w:val="0"/>
                      <w:marTop w:val="0"/>
                      <w:marBottom w:val="0"/>
                      <w:divBdr>
                        <w:top w:val="none" w:sz="0" w:space="0" w:color="auto"/>
                        <w:left w:val="none" w:sz="0" w:space="0" w:color="auto"/>
                        <w:bottom w:val="none" w:sz="0" w:space="0" w:color="auto"/>
                        <w:right w:val="none" w:sz="0" w:space="0" w:color="auto"/>
                      </w:divBdr>
                      <w:divsChild>
                        <w:div w:id="422846314">
                          <w:marLeft w:val="0"/>
                          <w:marRight w:val="0"/>
                          <w:marTop w:val="0"/>
                          <w:marBottom w:val="0"/>
                          <w:divBdr>
                            <w:top w:val="none" w:sz="0" w:space="0" w:color="auto"/>
                            <w:left w:val="none" w:sz="0" w:space="0" w:color="auto"/>
                            <w:bottom w:val="none" w:sz="0" w:space="0" w:color="auto"/>
                            <w:right w:val="none" w:sz="0" w:space="0" w:color="auto"/>
                          </w:divBdr>
                          <w:divsChild>
                            <w:div w:id="1263563918">
                              <w:marLeft w:val="0"/>
                              <w:marRight w:val="0"/>
                              <w:marTop w:val="0"/>
                              <w:marBottom w:val="0"/>
                              <w:divBdr>
                                <w:top w:val="none" w:sz="0" w:space="0" w:color="auto"/>
                                <w:left w:val="none" w:sz="0" w:space="0" w:color="auto"/>
                                <w:bottom w:val="none" w:sz="0" w:space="0" w:color="auto"/>
                                <w:right w:val="none" w:sz="0" w:space="0" w:color="auto"/>
                              </w:divBdr>
                              <w:divsChild>
                                <w:div w:id="753014398">
                                  <w:marLeft w:val="0"/>
                                  <w:marRight w:val="0"/>
                                  <w:marTop w:val="0"/>
                                  <w:marBottom w:val="0"/>
                                  <w:divBdr>
                                    <w:top w:val="none" w:sz="0" w:space="0" w:color="auto"/>
                                    <w:left w:val="none" w:sz="0" w:space="0" w:color="auto"/>
                                    <w:bottom w:val="none" w:sz="0" w:space="0" w:color="auto"/>
                                    <w:right w:val="none" w:sz="0" w:space="0" w:color="auto"/>
                                  </w:divBdr>
                                  <w:divsChild>
                                    <w:div w:id="1196427372">
                                      <w:marLeft w:val="0"/>
                                      <w:marRight w:val="0"/>
                                      <w:marTop w:val="0"/>
                                      <w:marBottom w:val="0"/>
                                      <w:divBdr>
                                        <w:top w:val="none" w:sz="0" w:space="0" w:color="auto"/>
                                        <w:left w:val="none" w:sz="0" w:space="0" w:color="auto"/>
                                        <w:bottom w:val="none" w:sz="0" w:space="0" w:color="auto"/>
                                        <w:right w:val="none" w:sz="0" w:space="0" w:color="auto"/>
                                      </w:divBdr>
                                    </w:div>
                                    <w:div w:id="2590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ynx.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ynx.org" TargetMode="External"/><Relationship Id="rId4" Type="http://schemas.openxmlformats.org/officeDocument/2006/relationships/settings" Target="settings.xml"/><Relationship Id="rId9" Type="http://schemas.openxmlformats.org/officeDocument/2006/relationships/hyperlink" Target="http://sites.ieee.org/ocs/section-meeting-minut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mos\Downloads\Temp_MeetingAgendaClassi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A52881-B8E0-4686-9486-09F634FF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Temp_MeetingAgendaClassic (1)</Template>
  <TotalTime>0</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Ramos</dc:creator>
  <cp:lastModifiedBy>Nick Massetti</cp:lastModifiedBy>
  <cp:revision>2</cp:revision>
  <cp:lastPrinted>2018-04-12T23:51:00Z</cp:lastPrinted>
  <dcterms:created xsi:type="dcterms:W3CDTF">2019-01-12T00:55:00Z</dcterms:created>
  <dcterms:modified xsi:type="dcterms:W3CDTF">2019-01-12T00:55:00Z</dcterms:modified>
</cp:coreProperties>
</file>